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349AD1C" w14:textId="77777777" w:rsidR="00D12D33" w:rsidRPr="00433AB5" w:rsidRDefault="00D12D33" w:rsidP="00D12D33">
      <w:pPr>
        <w:pStyle w:val="Corpotesto"/>
        <w:ind w:right="849"/>
        <w:rPr>
          <w:rFonts w:asciiTheme="majorBidi" w:hAnsiTheme="majorBidi" w:cstheme="majorBidi"/>
          <w:sz w:val="21"/>
          <w:szCs w:val="21"/>
          <w:lang w:val="it-IT" w:eastAsia="ja-JP"/>
        </w:rPr>
      </w:pPr>
      <w:r w:rsidRPr="00433AB5">
        <w:rPr>
          <w:rFonts w:asciiTheme="majorBidi" w:hAnsiTheme="majorBidi" w:cstheme="majorBidi"/>
          <w:sz w:val="21"/>
          <w:szCs w:val="21"/>
          <w:lang w:val="it-IT" w:eastAsia="ja-JP"/>
        </w:rPr>
        <w:t>Egregi Signori</w:t>
      </w:r>
    </w:p>
    <w:p w14:paraId="4C82E922" w14:textId="77777777" w:rsidR="00D12D33" w:rsidRPr="00433AB5" w:rsidRDefault="00D12D33" w:rsidP="00071537">
      <w:pPr>
        <w:pStyle w:val="Corpotesto"/>
        <w:spacing w:after="0"/>
        <w:ind w:right="851"/>
        <w:rPr>
          <w:rFonts w:asciiTheme="majorBidi" w:hAnsiTheme="majorBidi" w:cstheme="majorBidi"/>
          <w:b/>
          <w:bCs/>
          <w:sz w:val="21"/>
          <w:szCs w:val="21"/>
          <w:lang w:val="it-IT" w:eastAsia="ja-JP"/>
        </w:rPr>
      </w:pPr>
      <w:r w:rsidRPr="00433AB5">
        <w:rPr>
          <w:rFonts w:asciiTheme="majorBidi" w:hAnsiTheme="majorBidi" w:cstheme="majorBidi"/>
          <w:b/>
          <w:bCs/>
          <w:sz w:val="21"/>
          <w:szCs w:val="21"/>
          <w:lang w:val="it-IT" w:eastAsia="ja-JP"/>
        </w:rPr>
        <w:t>Prof. Alessandro Danovi</w:t>
      </w:r>
    </w:p>
    <w:p w14:paraId="55368EA6" w14:textId="77777777" w:rsidR="00D12D33" w:rsidRPr="00433AB5" w:rsidRDefault="00D12D33" w:rsidP="00071537">
      <w:pPr>
        <w:pStyle w:val="Corpotesto"/>
        <w:spacing w:after="0"/>
        <w:ind w:right="851"/>
        <w:rPr>
          <w:rFonts w:asciiTheme="majorBidi" w:hAnsiTheme="majorBidi" w:cstheme="majorBidi"/>
          <w:b/>
          <w:bCs/>
          <w:sz w:val="21"/>
          <w:szCs w:val="21"/>
          <w:lang w:val="it-IT" w:eastAsia="ja-JP"/>
        </w:rPr>
      </w:pPr>
      <w:r w:rsidRPr="00433AB5">
        <w:rPr>
          <w:rFonts w:asciiTheme="majorBidi" w:hAnsiTheme="majorBidi" w:cstheme="majorBidi"/>
          <w:b/>
          <w:bCs/>
          <w:sz w:val="21"/>
          <w:szCs w:val="21"/>
          <w:lang w:val="it-IT" w:eastAsia="ja-JP"/>
        </w:rPr>
        <w:t>Dott. Andrea Bonfini</w:t>
      </w:r>
    </w:p>
    <w:p w14:paraId="290B5338" w14:textId="77777777" w:rsidR="00D12D33" w:rsidRPr="00433AB5" w:rsidRDefault="00D12D33" w:rsidP="00071537">
      <w:pPr>
        <w:pStyle w:val="Corpotesto"/>
        <w:spacing w:after="0"/>
        <w:ind w:right="851"/>
        <w:rPr>
          <w:rFonts w:asciiTheme="majorBidi" w:hAnsiTheme="majorBidi" w:cstheme="majorBidi"/>
          <w:b/>
          <w:bCs/>
          <w:sz w:val="21"/>
          <w:szCs w:val="21"/>
          <w:lang w:val="it-IT" w:eastAsia="ja-JP"/>
        </w:rPr>
      </w:pPr>
      <w:r w:rsidRPr="00433AB5">
        <w:rPr>
          <w:rFonts w:asciiTheme="majorBidi" w:hAnsiTheme="majorBidi" w:cstheme="majorBidi"/>
          <w:b/>
          <w:bCs/>
          <w:sz w:val="21"/>
          <w:szCs w:val="21"/>
          <w:lang w:val="it-IT" w:eastAsia="ja-JP"/>
        </w:rPr>
        <w:t>Avv. Massimo Simeon</w:t>
      </w:r>
    </w:p>
    <w:p w14:paraId="351A2072" w14:textId="653E4852" w:rsidR="00071537" w:rsidRPr="00433AB5" w:rsidRDefault="00D12D33" w:rsidP="00071537">
      <w:pPr>
        <w:pStyle w:val="Corpotesto"/>
        <w:spacing w:after="0"/>
        <w:ind w:right="4678"/>
        <w:rPr>
          <w:rFonts w:asciiTheme="majorBidi" w:hAnsiTheme="majorBidi" w:cstheme="majorBidi"/>
          <w:sz w:val="21"/>
          <w:szCs w:val="21"/>
          <w:lang w:val="it-IT" w:eastAsia="ja-JP"/>
        </w:rPr>
      </w:pPr>
      <w:r w:rsidRPr="00433AB5">
        <w:rPr>
          <w:rFonts w:asciiTheme="majorBidi" w:hAnsiTheme="majorBidi" w:cstheme="majorBidi"/>
          <w:sz w:val="21"/>
          <w:szCs w:val="21"/>
          <w:lang w:val="it-IT" w:eastAsia="ja-JP"/>
        </w:rPr>
        <w:t xml:space="preserve">in qualità di Commissari </w:t>
      </w:r>
      <w:r w:rsidR="00071537" w:rsidRPr="00433AB5">
        <w:rPr>
          <w:rFonts w:asciiTheme="majorBidi" w:hAnsiTheme="majorBidi" w:cstheme="majorBidi"/>
          <w:sz w:val="21"/>
          <w:szCs w:val="21"/>
          <w:lang w:val="it-IT" w:eastAsia="ja-JP"/>
        </w:rPr>
        <w:t>Giudiziali</w:t>
      </w:r>
    </w:p>
    <w:p w14:paraId="74D40918" w14:textId="541B1B22" w:rsidR="000744DF" w:rsidRPr="00433AB5" w:rsidRDefault="00071537" w:rsidP="00071537">
      <w:pPr>
        <w:pStyle w:val="Corpotesto"/>
        <w:spacing w:after="0"/>
        <w:ind w:right="4678"/>
        <w:rPr>
          <w:rFonts w:asciiTheme="majorBidi" w:hAnsiTheme="majorBidi" w:cstheme="majorBidi"/>
          <w:sz w:val="21"/>
          <w:szCs w:val="21"/>
          <w:lang w:val="it-IT" w:eastAsia="ja-JP"/>
        </w:rPr>
      </w:pPr>
      <w:r w:rsidRPr="00433AB5">
        <w:rPr>
          <w:rFonts w:asciiTheme="majorBidi" w:hAnsiTheme="majorBidi" w:cstheme="majorBidi"/>
          <w:sz w:val="21"/>
          <w:szCs w:val="21"/>
          <w:lang w:val="it-IT" w:eastAsia="ja-JP"/>
        </w:rPr>
        <w:t>P.U</w:t>
      </w:r>
      <w:r w:rsidR="00D12D33" w:rsidRPr="00433AB5">
        <w:rPr>
          <w:rFonts w:asciiTheme="majorBidi" w:hAnsiTheme="majorBidi" w:cstheme="majorBidi"/>
          <w:sz w:val="21"/>
          <w:szCs w:val="21"/>
          <w:lang w:val="it-IT" w:eastAsia="ja-JP"/>
        </w:rPr>
        <w:t>. 19</w:t>
      </w:r>
      <w:r w:rsidRPr="00433AB5">
        <w:rPr>
          <w:rFonts w:asciiTheme="majorBidi" w:hAnsiTheme="majorBidi" w:cstheme="majorBidi"/>
          <w:sz w:val="21"/>
          <w:szCs w:val="21"/>
          <w:lang w:val="it-IT" w:eastAsia="ja-JP"/>
        </w:rPr>
        <w:t>-1</w:t>
      </w:r>
      <w:r w:rsidR="00D12D33" w:rsidRPr="00433AB5">
        <w:rPr>
          <w:rFonts w:asciiTheme="majorBidi" w:hAnsiTheme="majorBidi" w:cstheme="majorBidi"/>
          <w:sz w:val="21"/>
          <w:szCs w:val="21"/>
          <w:lang w:val="it-IT" w:eastAsia="ja-JP"/>
        </w:rPr>
        <w:t>/2026</w:t>
      </w:r>
      <w:r w:rsidRPr="00433AB5">
        <w:rPr>
          <w:rFonts w:asciiTheme="majorBidi" w:hAnsiTheme="majorBidi" w:cstheme="majorBidi"/>
          <w:sz w:val="21"/>
          <w:szCs w:val="21"/>
          <w:lang w:val="it-IT" w:eastAsia="ja-JP"/>
        </w:rPr>
        <w:t xml:space="preserve">  - </w:t>
      </w:r>
      <w:r w:rsidR="00D12D33" w:rsidRPr="00433AB5">
        <w:rPr>
          <w:rFonts w:asciiTheme="majorBidi" w:hAnsiTheme="majorBidi" w:cstheme="majorBidi"/>
          <w:sz w:val="21"/>
          <w:szCs w:val="21"/>
          <w:lang w:val="it-IT" w:eastAsia="ja-JP"/>
        </w:rPr>
        <w:t xml:space="preserve">Tribunale di Trieste </w:t>
      </w:r>
    </w:p>
    <w:p w14:paraId="214E9AAD" w14:textId="77777777" w:rsidR="00933319" w:rsidRDefault="00933319" w:rsidP="00071537">
      <w:pPr>
        <w:pStyle w:val="Corpotesto"/>
        <w:spacing w:after="0"/>
        <w:ind w:right="849"/>
        <w:rPr>
          <w:rFonts w:asciiTheme="majorBidi" w:hAnsiTheme="majorBidi" w:cstheme="majorBidi"/>
          <w:sz w:val="21"/>
          <w:szCs w:val="21"/>
          <w:lang w:val="it-IT"/>
        </w:rPr>
      </w:pPr>
    </w:p>
    <w:p w14:paraId="2911C26E" w14:textId="2DF168CF" w:rsidR="00C63858" w:rsidRPr="00433AB5" w:rsidRDefault="00C63858" w:rsidP="00071537">
      <w:pPr>
        <w:pStyle w:val="Corpotesto"/>
        <w:spacing w:after="0"/>
        <w:ind w:right="849"/>
        <w:rPr>
          <w:rFonts w:asciiTheme="majorBidi" w:hAnsiTheme="majorBidi" w:cstheme="majorBidi"/>
          <w:sz w:val="21"/>
          <w:szCs w:val="21"/>
          <w:lang w:val="it-IT"/>
        </w:rPr>
      </w:pPr>
      <w:r w:rsidRPr="00433AB5">
        <w:rPr>
          <w:rFonts w:asciiTheme="majorBidi" w:hAnsiTheme="majorBidi" w:cstheme="majorBidi"/>
          <w:sz w:val="21"/>
          <w:szCs w:val="21"/>
          <w:lang w:val="it-IT"/>
        </w:rPr>
        <w:t>e, p.c.</w:t>
      </w:r>
      <w:r w:rsidR="0068124A">
        <w:rPr>
          <w:rFonts w:asciiTheme="majorBidi" w:hAnsiTheme="majorBidi" w:cstheme="majorBidi"/>
          <w:sz w:val="21"/>
          <w:szCs w:val="21"/>
          <w:lang w:val="it-IT"/>
        </w:rPr>
        <w:t>,</w:t>
      </w:r>
    </w:p>
    <w:p w14:paraId="661BB9FB" w14:textId="77777777" w:rsidR="00C63858" w:rsidRPr="00433AB5" w:rsidRDefault="00C63858" w:rsidP="00C63858">
      <w:pPr>
        <w:pStyle w:val="Corpotesto"/>
        <w:spacing w:after="0"/>
        <w:ind w:right="849"/>
        <w:rPr>
          <w:rFonts w:asciiTheme="majorBidi" w:hAnsiTheme="majorBidi" w:cstheme="majorBidi"/>
          <w:sz w:val="21"/>
          <w:szCs w:val="21"/>
          <w:lang w:val="it-IT"/>
        </w:rPr>
      </w:pPr>
    </w:p>
    <w:p w14:paraId="408E9435" w14:textId="295CBF18" w:rsidR="00C63858" w:rsidRPr="00433AB5" w:rsidRDefault="00C63858" w:rsidP="00C63858">
      <w:pPr>
        <w:pStyle w:val="Corpotesto"/>
        <w:spacing w:after="0"/>
        <w:ind w:right="849"/>
        <w:rPr>
          <w:rFonts w:asciiTheme="majorBidi" w:hAnsiTheme="majorBidi" w:cstheme="majorBidi"/>
          <w:sz w:val="21"/>
          <w:szCs w:val="21"/>
          <w:lang w:val="it-IT"/>
        </w:rPr>
      </w:pPr>
      <w:r w:rsidRPr="00433AB5">
        <w:rPr>
          <w:rFonts w:asciiTheme="majorBidi" w:hAnsiTheme="majorBidi" w:cstheme="majorBidi"/>
          <w:sz w:val="21"/>
          <w:szCs w:val="21"/>
          <w:lang w:val="it-IT"/>
        </w:rPr>
        <w:t>Spett.li</w:t>
      </w:r>
    </w:p>
    <w:p w14:paraId="38D89D41" w14:textId="77777777" w:rsidR="00C63858" w:rsidRPr="00433AB5" w:rsidRDefault="00C63858" w:rsidP="00C63858">
      <w:pPr>
        <w:pStyle w:val="Corpotesto"/>
        <w:spacing w:after="0"/>
        <w:ind w:right="849"/>
        <w:rPr>
          <w:rFonts w:asciiTheme="majorBidi" w:hAnsiTheme="majorBidi" w:cstheme="majorBidi"/>
          <w:sz w:val="21"/>
          <w:szCs w:val="21"/>
          <w:lang w:val="it-IT"/>
        </w:rPr>
      </w:pPr>
    </w:p>
    <w:p w14:paraId="6915A4F2" w14:textId="77777777" w:rsidR="00C63858" w:rsidRPr="00433AB5" w:rsidRDefault="00C63858" w:rsidP="00C63858">
      <w:pPr>
        <w:pStyle w:val="Corpotesto"/>
        <w:spacing w:after="0"/>
        <w:ind w:right="849"/>
        <w:rPr>
          <w:rFonts w:asciiTheme="majorBidi" w:hAnsiTheme="majorBidi" w:cstheme="majorBidi"/>
          <w:b/>
          <w:bCs/>
          <w:sz w:val="21"/>
          <w:szCs w:val="21"/>
          <w:lang w:val="it-IT"/>
        </w:rPr>
      </w:pPr>
      <w:r w:rsidRPr="00433AB5">
        <w:rPr>
          <w:rFonts w:asciiTheme="majorBidi" w:hAnsiTheme="majorBidi" w:cstheme="majorBidi"/>
          <w:b/>
          <w:bCs/>
          <w:sz w:val="21"/>
          <w:szCs w:val="21"/>
          <w:lang w:val="it-IT"/>
        </w:rPr>
        <w:t>Rizzani de Eccher S.p.A.</w:t>
      </w:r>
    </w:p>
    <w:p w14:paraId="7E65CC0D" w14:textId="77777777" w:rsidR="00C63858" w:rsidRPr="00433AB5" w:rsidRDefault="00C63858" w:rsidP="00C63858">
      <w:pPr>
        <w:pStyle w:val="Corpotesto"/>
        <w:spacing w:after="0"/>
        <w:ind w:right="849"/>
        <w:rPr>
          <w:rFonts w:asciiTheme="majorBidi" w:hAnsiTheme="majorBidi" w:cstheme="majorBidi"/>
          <w:sz w:val="21"/>
          <w:szCs w:val="21"/>
          <w:lang w:val="it-IT"/>
        </w:rPr>
      </w:pPr>
      <w:r w:rsidRPr="00433AB5">
        <w:rPr>
          <w:rFonts w:asciiTheme="majorBidi" w:hAnsiTheme="majorBidi" w:cstheme="majorBidi"/>
          <w:sz w:val="21"/>
          <w:szCs w:val="21"/>
          <w:lang w:val="it-IT"/>
        </w:rPr>
        <w:t>Via Buttrio n. 36</w:t>
      </w:r>
    </w:p>
    <w:p w14:paraId="2251FD65" w14:textId="77777777" w:rsidR="00C63858" w:rsidRDefault="00C63858" w:rsidP="00C63858">
      <w:pPr>
        <w:pStyle w:val="Corpotesto"/>
        <w:spacing w:after="0"/>
        <w:ind w:right="849"/>
        <w:rPr>
          <w:rFonts w:asciiTheme="majorBidi" w:hAnsiTheme="majorBidi" w:cstheme="majorBidi"/>
          <w:sz w:val="21"/>
          <w:szCs w:val="21"/>
          <w:lang w:val="it-IT"/>
        </w:rPr>
      </w:pPr>
      <w:r w:rsidRPr="00433AB5">
        <w:rPr>
          <w:rFonts w:asciiTheme="majorBidi" w:hAnsiTheme="majorBidi" w:cstheme="majorBidi"/>
          <w:sz w:val="21"/>
          <w:szCs w:val="21"/>
          <w:lang w:val="it-IT"/>
        </w:rPr>
        <w:t>Pozzuolo del Friuli (UD)</w:t>
      </w:r>
    </w:p>
    <w:p w14:paraId="3E72CA1B" w14:textId="77777777" w:rsidR="00C63858" w:rsidRPr="00433AB5" w:rsidRDefault="00C63858" w:rsidP="00C63858">
      <w:pPr>
        <w:pStyle w:val="Corpotesto"/>
        <w:spacing w:after="0"/>
        <w:ind w:right="849"/>
        <w:rPr>
          <w:rFonts w:asciiTheme="majorBidi" w:hAnsiTheme="majorBidi" w:cstheme="majorBidi"/>
          <w:sz w:val="21"/>
          <w:szCs w:val="21"/>
          <w:lang w:val="it-IT"/>
        </w:rPr>
      </w:pPr>
    </w:p>
    <w:p w14:paraId="54C05369" w14:textId="77777777" w:rsidR="00C63858" w:rsidRPr="00433AB5" w:rsidRDefault="00C63858" w:rsidP="00C63858">
      <w:pPr>
        <w:pStyle w:val="Corpotesto"/>
        <w:spacing w:after="0"/>
        <w:ind w:right="849"/>
        <w:rPr>
          <w:rFonts w:asciiTheme="majorBidi" w:hAnsiTheme="majorBidi" w:cstheme="majorBidi"/>
          <w:b/>
          <w:bCs/>
          <w:sz w:val="21"/>
          <w:szCs w:val="21"/>
        </w:rPr>
      </w:pPr>
      <w:proofErr w:type="spellStart"/>
      <w:r w:rsidRPr="00433AB5">
        <w:rPr>
          <w:rFonts w:asciiTheme="majorBidi" w:hAnsiTheme="majorBidi" w:cstheme="majorBidi"/>
          <w:b/>
          <w:bCs/>
          <w:sz w:val="21"/>
          <w:szCs w:val="21"/>
        </w:rPr>
        <w:t>Chrysas</w:t>
      </w:r>
      <w:proofErr w:type="spellEnd"/>
      <w:r w:rsidRPr="00433AB5">
        <w:rPr>
          <w:rFonts w:asciiTheme="majorBidi" w:hAnsiTheme="majorBidi" w:cstheme="majorBidi"/>
          <w:b/>
          <w:bCs/>
          <w:sz w:val="21"/>
          <w:szCs w:val="21"/>
        </w:rPr>
        <w:t xml:space="preserve"> S.c. a r.l.</w:t>
      </w:r>
    </w:p>
    <w:p w14:paraId="714CC8AB" w14:textId="77777777" w:rsidR="00C63858" w:rsidRPr="00433AB5" w:rsidRDefault="00C63858" w:rsidP="00C63858">
      <w:pPr>
        <w:pStyle w:val="Corpotesto"/>
        <w:spacing w:after="0"/>
        <w:ind w:right="849"/>
        <w:rPr>
          <w:rFonts w:asciiTheme="majorBidi" w:hAnsiTheme="majorBidi" w:cstheme="majorBidi"/>
          <w:sz w:val="21"/>
          <w:szCs w:val="21"/>
          <w:lang w:val="it-IT"/>
        </w:rPr>
      </w:pPr>
      <w:r w:rsidRPr="00433AB5">
        <w:rPr>
          <w:rFonts w:asciiTheme="majorBidi" w:hAnsiTheme="majorBidi" w:cstheme="majorBidi"/>
          <w:sz w:val="21"/>
          <w:szCs w:val="21"/>
          <w:lang w:val="it-IT"/>
        </w:rPr>
        <w:t>Via Buttrio n. 36</w:t>
      </w:r>
    </w:p>
    <w:p w14:paraId="29BB4D0C" w14:textId="77777777" w:rsidR="00C63858" w:rsidRDefault="00C63858" w:rsidP="00C63858">
      <w:pPr>
        <w:pStyle w:val="Corpotesto"/>
        <w:spacing w:after="0"/>
        <w:ind w:right="849"/>
        <w:rPr>
          <w:rFonts w:asciiTheme="majorBidi" w:hAnsiTheme="majorBidi" w:cstheme="majorBidi"/>
          <w:sz w:val="21"/>
          <w:szCs w:val="21"/>
          <w:lang w:val="it-IT"/>
        </w:rPr>
      </w:pPr>
      <w:r w:rsidRPr="00433AB5">
        <w:rPr>
          <w:rFonts w:asciiTheme="majorBidi" w:hAnsiTheme="majorBidi" w:cstheme="majorBidi"/>
          <w:sz w:val="21"/>
          <w:szCs w:val="21"/>
          <w:lang w:val="it-IT"/>
        </w:rPr>
        <w:t>Pozzuolo del Friuli (UD)</w:t>
      </w:r>
    </w:p>
    <w:p w14:paraId="118781D4" w14:textId="77777777" w:rsidR="00C63858" w:rsidRPr="00433AB5" w:rsidRDefault="00C63858" w:rsidP="00C63858">
      <w:pPr>
        <w:pStyle w:val="Corpotesto"/>
        <w:spacing w:after="0"/>
        <w:ind w:right="849"/>
        <w:rPr>
          <w:rFonts w:asciiTheme="majorBidi" w:hAnsiTheme="majorBidi" w:cstheme="majorBidi"/>
          <w:b/>
          <w:bCs/>
          <w:sz w:val="21"/>
          <w:szCs w:val="21"/>
          <w:lang w:val="it-IT"/>
        </w:rPr>
      </w:pPr>
    </w:p>
    <w:p w14:paraId="168C6BE6" w14:textId="77777777" w:rsidR="00C63858" w:rsidRPr="00433AB5" w:rsidRDefault="00C63858" w:rsidP="00C63858">
      <w:pPr>
        <w:pStyle w:val="Corpotesto"/>
        <w:spacing w:after="0"/>
        <w:ind w:right="849"/>
        <w:rPr>
          <w:rFonts w:asciiTheme="majorBidi" w:hAnsiTheme="majorBidi" w:cstheme="majorBidi"/>
          <w:b/>
          <w:bCs/>
          <w:sz w:val="21"/>
          <w:szCs w:val="21"/>
        </w:rPr>
      </w:pPr>
      <w:proofErr w:type="spellStart"/>
      <w:r w:rsidRPr="00433AB5">
        <w:rPr>
          <w:rFonts w:asciiTheme="majorBidi" w:hAnsiTheme="majorBidi" w:cstheme="majorBidi"/>
          <w:b/>
          <w:bCs/>
          <w:sz w:val="21"/>
          <w:szCs w:val="21"/>
        </w:rPr>
        <w:t>Desium</w:t>
      </w:r>
      <w:proofErr w:type="spellEnd"/>
      <w:r w:rsidRPr="00433AB5">
        <w:rPr>
          <w:rFonts w:asciiTheme="majorBidi" w:hAnsiTheme="majorBidi" w:cstheme="majorBidi"/>
          <w:b/>
          <w:bCs/>
          <w:sz w:val="21"/>
          <w:szCs w:val="21"/>
        </w:rPr>
        <w:t xml:space="preserve"> S.c. a r.l.</w:t>
      </w:r>
    </w:p>
    <w:p w14:paraId="24140DC7" w14:textId="77777777" w:rsidR="00C63858" w:rsidRPr="00433AB5" w:rsidRDefault="00C63858" w:rsidP="00C63858">
      <w:pPr>
        <w:pStyle w:val="Corpotesto"/>
        <w:spacing w:after="0"/>
        <w:ind w:right="849"/>
        <w:rPr>
          <w:rFonts w:asciiTheme="majorBidi" w:hAnsiTheme="majorBidi" w:cstheme="majorBidi"/>
          <w:sz w:val="21"/>
          <w:szCs w:val="21"/>
          <w:lang w:val="it-IT"/>
        </w:rPr>
      </w:pPr>
      <w:r w:rsidRPr="00433AB5">
        <w:rPr>
          <w:rFonts w:asciiTheme="majorBidi" w:hAnsiTheme="majorBidi" w:cstheme="majorBidi"/>
          <w:sz w:val="21"/>
          <w:szCs w:val="21"/>
          <w:lang w:val="it-IT"/>
        </w:rPr>
        <w:t>Via Buttrio n. 36</w:t>
      </w:r>
    </w:p>
    <w:p w14:paraId="3061601D" w14:textId="77777777" w:rsidR="00C63858" w:rsidRDefault="00C63858" w:rsidP="00C63858">
      <w:pPr>
        <w:pStyle w:val="Corpotesto"/>
        <w:spacing w:after="0"/>
        <w:ind w:right="849"/>
        <w:rPr>
          <w:rFonts w:asciiTheme="majorBidi" w:hAnsiTheme="majorBidi" w:cstheme="majorBidi"/>
          <w:sz w:val="21"/>
          <w:szCs w:val="21"/>
          <w:lang w:val="it-IT"/>
        </w:rPr>
      </w:pPr>
      <w:r w:rsidRPr="00433AB5">
        <w:rPr>
          <w:rFonts w:asciiTheme="majorBidi" w:hAnsiTheme="majorBidi" w:cstheme="majorBidi"/>
          <w:sz w:val="21"/>
          <w:szCs w:val="21"/>
          <w:lang w:val="it-IT"/>
        </w:rPr>
        <w:t>Pozzuolo del Friuli (UD)</w:t>
      </w:r>
    </w:p>
    <w:p w14:paraId="22B103B1" w14:textId="77777777" w:rsidR="00C63858" w:rsidRPr="00433AB5" w:rsidRDefault="00C63858" w:rsidP="00C63858">
      <w:pPr>
        <w:pStyle w:val="Corpotesto"/>
        <w:spacing w:after="0"/>
        <w:ind w:right="849"/>
        <w:rPr>
          <w:rFonts w:asciiTheme="majorBidi" w:hAnsiTheme="majorBidi" w:cstheme="majorBidi"/>
          <w:b/>
          <w:bCs/>
          <w:sz w:val="21"/>
          <w:szCs w:val="21"/>
          <w:lang w:val="it-IT"/>
        </w:rPr>
      </w:pPr>
    </w:p>
    <w:p w14:paraId="7BE757E4" w14:textId="77777777" w:rsidR="00C63858" w:rsidRPr="00433AB5" w:rsidRDefault="00C63858" w:rsidP="00C63858">
      <w:pPr>
        <w:pStyle w:val="Corpotesto"/>
        <w:spacing w:after="0"/>
        <w:ind w:right="849"/>
        <w:rPr>
          <w:rFonts w:asciiTheme="majorBidi" w:hAnsiTheme="majorBidi" w:cstheme="majorBidi"/>
          <w:b/>
          <w:bCs/>
          <w:sz w:val="21"/>
          <w:szCs w:val="21"/>
          <w:lang w:val="it-IT"/>
        </w:rPr>
      </w:pPr>
      <w:r w:rsidRPr="00433AB5">
        <w:rPr>
          <w:rFonts w:asciiTheme="majorBidi" w:hAnsiTheme="majorBidi" w:cstheme="majorBidi"/>
          <w:b/>
          <w:bCs/>
          <w:sz w:val="21"/>
          <w:szCs w:val="21"/>
          <w:lang w:val="it-IT"/>
        </w:rPr>
        <w:t>Sacaim S.p.A.</w:t>
      </w:r>
    </w:p>
    <w:p w14:paraId="7523C7AD" w14:textId="77777777" w:rsidR="00C63858" w:rsidRPr="00433AB5" w:rsidRDefault="00C63858" w:rsidP="00C63858">
      <w:pPr>
        <w:pStyle w:val="Corpotesto"/>
        <w:spacing w:after="0"/>
        <w:ind w:right="849"/>
        <w:rPr>
          <w:rFonts w:asciiTheme="majorBidi" w:hAnsiTheme="majorBidi" w:cstheme="majorBidi"/>
          <w:sz w:val="21"/>
          <w:szCs w:val="21"/>
          <w:lang w:val="it-IT"/>
        </w:rPr>
      </w:pPr>
      <w:r w:rsidRPr="00433AB5">
        <w:rPr>
          <w:rFonts w:asciiTheme="majorBidi" w:hAnsiTheme="majorBidi" w:cstheme="majorBidi"/>
          <w:sz w:val="21"/>
          <w:szCs w:val="21"/>
          <w:lang w:val="it-IT"/>
        </w:rPr>
        <w:t xml:space="preserve">Via Augusto Righi n. 6 </w:t>
      </w:r>
    </w:p>
    <w:p w14:paraId="78B02FCE" w14:textId="77777777" w:rsidR="00C63858" w:rsidRDefault="00C63858" w:rsidP="00C63858">
      <w:pPr>
        <w:pStyle w:val="Corpotesto"/>
        <w:spacing w:after="0"/>
        <w:ind w:right="849"/>
        <w:rPr>
          <w:rFonts w:asciiTheme="majorBidi" w:hAnsiTheme="majorBidi" w:cstheme="majorBidi"/>
          <w:sz w:val="21"/>
          <w:szCs w:val="21"/>
          <w:lang w:val="it-IT"/>
        </w:rPr>
      </w:pPr>
      <w:r w:rsidRPr="00433AB5">
        <w:rPr>
          <w:rFonts w:asciiTheme="majorBidi" w:hAnsiTheme="majorBidi" w:cstheme="majorBidi"/>
          <w:sz w:val="21"/>
          <w:szCs w:val="21"/>
          <w:lang w:val="it-IT"/>
        </w:rPr>
        <w:t>Venezia (VE)</w:t>
      </w:r>
    </w:p>
    <w:p w14:paraId="1A26EAB3" w14:textId="77777777" w:rsidR="00C63858" w:rsidRPr="00433AB5" w:rsidRDefault="00C63858" w:rsidP="00C63858">
      <w:pPr>
        <w:pStyle w:val="Corpotesto"/>
        <w:spacing w:after="0"/>
        <w:ind w:right="849"/>
        <w:rPr>
          <w:rFonts w:asciiTheme="majorBidi" w:hAnsiTheme="majorBidi" w:cstheme="majorBidi"/>
          <w:sz w:val="21"/>
          <w:szCs w:val="21"/>
          <w:lang w:val="it-IT"/>
        </w:rPr>
      </w:pPr>
    </w:p>
    <w:p w14:paraId="5B40C28C" w14:textId="77777777" w:rsidR="00933319" w:rsidRPr="00433AB5" w:rsidRDefault="00933319" w:rsidP="00933319">
      <w:pPr>
        <w:pStyle w:val="Corpotesto"/>
        <w:ind w:right="5387"/>
        <w:jc w:val="left"/>
        <w:rPr>
          <w:rFonts w:asciiTheme="majorBidi" w:hAnsiTheme="majorBidi" w:cstheme="majorBidi"/>
          <w:i/>
          <w:iCs/>
          <w:sz w:val="21"/>
          <w:szCs w:val="21"/>
          <w:lang w:val="it-IT" w:eastAsia="ja-JP"/>
        </w:rPr>
      </w:pPr>
      <w:r w:rsidRPr="00433AB5">
        <w:rPr>
          <w:rFonts w:asciiTheme="majorBidi" w:hAnsiTheme="majorBidi" w:cstheme="majorBidi"/>
          <w:sz w:val="21"/>
          <w:szCs w:val="21"/>
          <w:lang w:val="it-IT" w:eastAsia="ja-JP"/>
        </w:rPr>
        <w:t xml:space="preserve">A mezzo PEC: </w:t>
      </w:r>
      <w:r w:rsidRPr="00433AB5">
        <w:rPr>
          <w:rFonts w:asciiTheme="majorBidi" w:hAnsiTheme="majorBidi" w:cstheme="majorBidi"/>
          <w:i/>
          <w:iCs/>
          <w:sz w:val="21"/>
          <w:szCs w:val="21"/>
          <w:lang w:val="it-IT" w:eastAsia="ja-JP"/>
        </w:rPr>
        <w:t>procedura.art91.rde@legalmail.it</w:t>
      </w:r>
    </w:p>
    <w:p w14:paraId="248AF87B" w14:textId="77777777" w:rsidR="0068124A" w:rsidRDefault="0068124A" w:rsidP="00433AB5">
      <w:pPr>
        <w:pStyle w:val="Corpotesto"/>
        <w:ind w:right="5385"/>
        <w:rPr>
          <w:rFonts w:asciiTheme="majorBidi" w:hAnsiTheme="majorBidi" w:cstheme="majorBidi"/>
          <w:iCs/>
          <w:sz w:val="21"/>
          <w:szCs w:val="21"/>
        </w:rPr>
      </w:pPr>
    </w:p>
    <w:p w14:paraId="056DC74C" w14:textId="528DC9FE" w:rsidR="000744DF" w:rsidRPr="00433AB5" w:rsidRDefault="00D12D33" w:rsidP="00433AB5">
      <w:pPr>
        <w:pStyle w:val="Corpotesto"/>
        <w:ind w:right="5385"/>
        <w:rPr>
          <w:rFonts w:asciiTheme="majorBidi" w:hAnsiTheme="majorBidi" w:cstheme="majorBidi"/>
          <w:iCs/>
          <w:sz w:val="21"/>
          <w:szCs w:val="21"/>
          <w:lang w:val="it-IT"/>
        </w:rPr>
      </w:pPr>
      <w:r w:rsidRPr="00433AB5">
        <w:rPr>
          <w:rFonts w:asciiTheme="majorBidi" w:hAnsiTheme="majorBidi" w:cstheme="majorBidi"/>
          <w:iCs/>
          <w:sz w:val="21"/>
          <w:szCs w:val="21"/>
        </w:rPr>
        <w:t>[</w:t>
      </w:r>
      <w:proofErr w:type="spellStart"/>
      <w:r w:rsidR="00AF7692" w:rsidRPr="00433AB5">
        <w:rPr>
          <w:rFonts w:asciiTheme="majorBidi" w:hAnsiTheme="majorBidi" w:cstheme="majorBidi"/>
          <w:iCs/>
          <w:sz w:val="21"/>
          <w:szCs w:val="21"/>
        </w:rPr>
        <w:t>Luogo</w:t>
      </w:r>
      <w:proofErr w:type="spellEnd"/>
      <w:r w:rsidRPr="00433AB5">
        <w:rPr>
          <w:rFonts w:asciiTheme="majorBidi" w:hAnsiTheme="majorBidi" w:cstheme="majorBidi"/>
          <w:iCs/>
          <w:sz w:val="21"/>
          <w:szCs w:val="21"/>
        </w:rPr>
        <w:t>]</w:t>
      </w:r>
      <w:r w:rsidR="000744DF" w:rsidRPr="00433AB5">
        <w:rPr>
          <w:rFonts w:asciiTheme="majorBidi" w:hAnsiTheme="majorBidi" w:cstheme="majorBidi"/>
          <w:iCs/>
          <w:sz w:val="21"/>
          <w:szCs w:val="21"/>
        </w:rPr>
        <w:t xml:space="preserve">, </w:t>
      </w:r>
      <w:r w:rsidR="00A5672B" w:rsidRPr="00433AB5">
        <w:rPr>
          <w:rFonts w:asciiTheme="majorBidi" w:hAnsiTheme="majorBidi" w:cstheme="majorBidi"/>
          <w:iCs/>
          <w:sz w:val="21"/>
          <w:szCs w:val="21"/>
        </w:rPr>
        <w:t>[</w:t>
      </w:r>
      <w:r w:rsidR="00AF7692" w:rsidRPr="00433AB5">
        <w:rPr>
          <w:rFonts w:asciiTheme="majorBidi" w:hAnsiTheme="majorBidi" w:cstheme="majorBidi"/>
          <w:iCs/>
          <w:sz w:val="21"/>
          <w:szCs w:val="21"/>
        </w:rPr>
        <w:t>Data</w:t>
      </w:r>
      <w:r w:rsidR="00A5672B" w:rsidRPr="00433AB5">
        <w:rPr>
          <w:rFonts w:asciiTheme="majorBidi" w:hAnsiTheme="majorBidi" w:cstheme="majorBidi"/>
          <w:iCs/>
          <w:sz w:val="21"/>
          <w:szCs w:val="21"/>
        </w:rPr>
        <w:t>]</w:t>
      </w:r>
      <w:r w:rsidR="000744DF" w:rsidRPr="00433AB5">
        <w:rPr>
          <w:rFonts w:asciiTheme="majorBidi" w:hAnsiTheme="majorBidi" w:cstheme="majorBidi"/>
          <w:iCs/>
          <w:sz w:val="21"/>
          <w:szCs w:val="21"/>
        </w:rPr>
        <w:t xml:space="preserve"> 202</w:t>
      </w:r>
      <w:r w:rsidR="00D6368B" w:rsidRPr="00433AB5">
        <w:rPr>
          <w:rFonts w:asciiTheme="majorBidi" w:hAnsiTheme="majorBidi" w:cstheme="majorBidi"/>
          <w:iCs/>
          <w:sz w:val="21"/>
          <w:szCs w:val="21"/>
        </w:rPr>
        <w:t>6</w:t>
      </w:r>
    </w:p>
    <w:p w14:paraId="4A76BDDD" w14:textId="0E337609" w:rsidR="000744DF" w:rsidRPr="00433AB5" w:rsidRDefault="000744DF" w:rsidP="00D6368B">
      <w:pPr>
        <w:spacing w:before="120" w:after="120"/>
        <w:ind w:right="849"/>
        <w:rPr>
          <w:rFonts w:asciiTheme="majorBidi" w:hAnsiTheme="majorBidi" w:cstheme="majorBidi"/>
          <w:b/>
          <w:bCs/>
          <w:iCs/>
          <w:sz w:val="21"/>
          <w:szCs w:val="21"/>
        </w:rPr>
      </w:pPr>
      <w:r w:rsidRPr="00433AB5">
        <w:rPr>
          <w:rFonts w:asciiTheme="majorBidi" w:hAnsiTheme="majorBidi" w:cstheme="majorBidi"/>
          <w:b/>
          <w:bCs/>
          <w:iCs/>
          <w:sz w:val="21"/>
          <w:szCs w:val="21"/>
        </w:rPr>
        <w:t>Oggetto: Rizzani de Eccher S.p.A. – Accordo di confidenzialità e non divulgazione</w:t>
      </w:r>
    </w:p>
    <w:p w14:paraId="61BD7F22" w14:textId="510B85FA" w:rsidR="000744DF" w:rsidRPr="00433AB5" w:rsidRDefault="000744DF" w:rsidP="00D6368B">
      <w:pPr>
        <w:pStyle w:val="ListArabic1"/>
        <w:numPr>
          <w:ilvl w:val="0"/>
          <w:numId w:val="0"/>
        </w:numPr>
        <w:ind w:right="849"/>
        <w:jc w:val="center"/>
        <w:rPr>
          <w:rFonts w:asciiTheme="majorBidi" w:hAnsiTheme="majorBidi" w:cstheme="majorBidi"/>
          <w:b/>
          <w:sz w:val="21"/>
          <w:szCs w:val="21"/>
        </w:rPr>
      </w:pPr>
      <w:bookmarkStart w:id="0" w:name="_Hlk517133359"/>
      <w:r w:rsidRPr="00433AB5">
        <w:rPr>
          <w:rFonts w:asciiTheme="majorBidi" w:hAnsiTheme="majorBidi" w:cstheme="majorBidi"/>
          <w:b/>
          <w:sz w:val="21"/>
          <w:szCs w:val="21"/>
        </w:rPr>
        <w:t>ACCORDO DI CONFIDENZIALIT</w:t>
      </w:r>
      <w:r w:rsidR="00891F49" w:rsidRPr="00433AB5">
        <w:rPr>
          <w:rFonts w:asciiTheme="majorBidi" w:hAnsiTheme="majorBidi" w:cstheme="majorBidi"/>
          <w:b/>
          <w:sz w:val="21"/>
          <w:szCs w:val="21"/>
        </w:rPr>
        <w:t>À</w:t>
      </w:r>
      <w:r w:rsidRPr="00433AB5">
        <w:rPr>
          <w:rFonts w:asciiTheme="majorBidi" w:hAnsiTheme="majorBidi" w:cstheme="majorBidi"/>
          <w:b/>
          <w:sz w:val="21"/>
          <w:szCs w:val="21"/>
        </w:rPr>
        <w:t xml:space="preserve"> E NON DIVULGAZIONE </w:t>
      </w:r>
    </w:p>
    <w:bookmarkEnd w:id="0"/>
    <w:p w14:paraId="3DC32141" w14:textId="77777777" w:rsidR="000744DF" w:rsidRPr="00433AB5" w:rsidRDefault="000744DF" w:rsidP="00D6368B">
      <w:pPr>
        <w:pStyle w:val="Corpotesto"/>
        <w:ind w:right="849"/>
        <w:jc w:val="center"/>
        <w:rPr>
          <w:rFonts w:asciiTheme="majorBidi" w:hAnsiTheme="majorBidi" w:cstheme="majorBidi"/>
          <w:b/>
          <w:bCs/>
          <w:sz w:val="21"/>
          <w:szCs w:val="21"/>
          <w:lang w:val="it-IT" w:eastAsia="ja-JP"/>
        </w:rPr>
      </w:pPr>
      <w:r w:rsidRPr="00433AB5">
        <w:rPr>
          <w:rFonts w:asciiTheme="majorBidi" w:hAnsiTheme="majorBidi" w:cstheme="majorBidi"/>
          <w:b/>
          <w:bCs/>
          <w:sz w:val="21"/>
          <w:szCs w:val="21"/>
          <w:lang w:val="it-IT" w:eastAsia="ja-JP"/>
        </w:rPr>
        <w:t>tra</w:t>
      </w:r>
    </w:p>
    <w:p w14:paraId="0FE0509E" w14:textId="216AF315" w:rsidR="00FA6D31" w:rsidRPr="00433AB5" w:rsidRDefault="00FA6D31" w:rsidP="00FA6D31">
      <w:pPr>
        <w:pStyle w:val="Corpotesto"/>
        <w:ind w:right="849"/>
        <w:rPr>
          <w:rFonts w:asciiTheme="majorBidi" w:hAnsiTheme="majorBidi" w:cstheme="majorBidi"/>
          <w:sz w:val="21"/>
          <w:szCs w:val="21"/>
          <w:lang w:val="it-IT"/>
        </w:rPr>
      </w:pPr>
      <w:r w:rsidRPr="00433AB5">
        <w:rPr>
          <w:rFonts w:asciiTheme="majorBidi" w:hAnsiTheme="majorBidi" w:cstheme="majorBidi"/>
          <w:b/>
          <w:bCs/>
          <w:sz w:val="21"/>
          <w:szCs w:val="21"/>
          <w:lang w:val="it-IT"/>
        </w:rPr>
        <w:t>Rizzani de Eccher S.p.A.</w:t>
      </w:r>
      <w:r w:rsidRPr="00433AB5">
        <w:rPr>
          <w:rFonts w:asciiTheme="majorBidi" w:hAnsiTheme="majorBidi" w:cstheme="majorBidi"/>
          <w:sz w:val="21"/>
          <w:szCs w:val="21"/>
          <w:lang w:val="it-IT"/>
        </w:rPr>
        <w:t>, società con unico socio, con sede legale in Pozzuolo del Friuli (UD), Via Buttrio n. 36, numero di iscrizione al Registro delle Imprese Pordenone – Udine, C.F. e Partita IVA n. 00167700301, R.E.A. UD - 115684, in persona del Dott. Enrico Barbiero, in qualità di amministratore delegato (“</w:t>
      </w:r>
      <w:r w:rsidRPr="00433AB5">
        <w:rPr>
          <w:rFonts w:asciiTheme="majorBidi" w:hAnsiTheme="majorBidi" w:cstheme="majorBidi"/>
          <w:b/>
          <w:bCs/>
          <w:sz w:val="21"/>
          <w:szCs w:val="21"/>
          <w:lang w:val="it-IT"/>
        </w:rPr>
        <w:t>RdE</w:t>
      </w:r>
      <w:r w:rsidRPr="00433AB5">
        <w:rPr>
          <w:rFonts w:asciiTheme="majorBidi" w:hAnsiTheme="majorBidi" w:cstheme="majorBidi"/>
          <w:sz w:val="21"/>
          <w:szCs w:val="21"/>
          <w:lang w:val="it-IT"/>
        </w:rPr>
        <w:t>”);</w:t>
      </w:r>
    </w:p>
    <w:p w14:paraId="4C2992C9" w14:textId="585F5592" w:rsidR="00FA6D31" w:rsidRPr="00433AB5" w:rsidRDefault="00FA6D31" w:rsidP="00FA6D31">
      <w:pPr>
        <w:pStyle w:val="Corpotesto"/>
        <w:ind w:right="849"/>
        <w:rPr>
          <w:rFonts w:asciiTheme="majorBidi" w:hAnsiTheme="majorBidi" w:cstheme="majorBidi"/>
          <w:sz w:val="21"/>
          <w:szCs w:val="21"/>
          <w:lang w:val="it-IT"/>
        </w:rPr>
      </w:pPr>
      <w:r w:rsidRPr="00433AB5">
        <w:rPr>
          <w:rFonts w:asciiTheme="majorBidi" w:hAnsiTheme="majorBidi" w:cstheme="majorBidi"/>
          <w:b/>
          <w:bCs/>
          <w:sz w:val="21"/>
          <w:szCs w:val="21"/>
          <w:lang w:val="it-IT"/>
        </w:rPr>
        <w:t>Chrysas S.c. a r.l.</w:t>
      </w:r>
      <w:r w:rsidRPr="00433AB5">
        <w:rPr>
          <w:rFonts w:asciiTheme="majorBidi" w:hAnsiTheme="majorBidi" w:cstheme="majorBidi"/>
          <w:sz w:val="21"/>
          <w:szCs w:val="21"/>
          <w:lang w:val="it-IT"/>
        </w:rPr>
        <w:t xml:space="preserve">, con sede legale in Pozzuolo del Friuli (UD), Via Buttrio n. 36, numero di iscrizione al Registro delle Imprese di Pordenone – Udine, C.F. e Partita IVA n. 03087580308, R.E.A. UD - 366225, in persona </w:t>
      </w:r>
      <w:proofErr w:type="spellStart"/>
      <w:r w:rsidRPr="00433AB5">
        <w:rPr>
          <w:rFonts w:asciiTheme="majorBidi" w:hAnsiTheme="majorBidi" w:cstheme="majorBidi"/>
          <w:sz w:val="21"/>
          <w:szCs w:val="21"/>
          <w:lang w:val="it-IT"/>
        </w:rPr>
        <w:t>dell’ing</w:t>
      </w:r>
      <w:proofErr w:type="spellEnd"/>
      <w:r w:rsidRPr="00433AB5">
        <w:rPr>
          <w:rFonts w:asciiTheme="majorBidi" w:hAnsiTheme="majorBidi" w:cstheme="majorBidi"/>
          <w:sz w:val="21"/>
          <w:szCs w:val="21"/>
          <w:lang w:val="it-IT"/>
        </w:rPr>
        <w:t>. Riccardo Rabagliati, in qualità di amministratore delegato (“</w:t>
      </w:r>
      <w:r w:rsidRPr="00433AB5">
        <w:rPr>
          <w:rFonts w:asciiTheme="majorBidi" w:hAnsiTheme="majorBidi" w:cstheme="majorBidi"/>
          <w:b/>
          <w:bCs/>
          <w:sz w:val="21"/>
          <w:szCs w:val="21"/>
          <w:lang w:val="it-IT"/>
        </w:rPr>
        <w:t>Chrysas</w:t>
      </w:r>
      <w:r w:rsidRPr="00433AB5">
        <w:rPr>
          <w:rFonts w:asciiTheme="majorBidi" w:hAnsiTheme="majorBidi" w:cstheme="majorBidi"/>
          <w:sz w:val="21"/>
          <w:szCs w:val="21"/>
          <w:lang w:val="it-IT"/>
        </w:rPr>
        <w:t>”);</w:t>
      </w:r>
    </w:p>
    <w:p w14:paraId="54F8848A" w14:textId="1FFA1655" w:rsidR="00FA6D31" w:rsidRPr="00433AB5" w:rsidRDefault="00FA6D31" w:rsidP="00FA6D31">
      <w:pPr>
        <w:pStyle w:val="Corpotesto"/>
        <w:ind w:right="849"/>
        <w:rPr>
          <w:rFonts w:asciiTheme="majorBidi" w:hAnsiTheme="majorBidi" w:cstheme="majorBidi"/>
          <w:sz w:val="21"/>
          <w:szCs w:val="21"/>
          <w:lang w:val="it-IT"/>
        </w:rPr>
      </w:pPr>
      <w:r w:rsidRPr="00433AB5">
        <w:rPr>
          <w:rFonts w:asciiTheme="majorBidi" w:hAnsiTheme="majorBidi" w:cstheme="majorBidi"/>
          <w:b/>
          <w:bCs/>
          <w:sz w:val="21"/>
          <w:szCs w:val="21"/>
          <w:lang w:val="it-IT"/>
        </w:rPr>
        <w:lastRenderedPageBreak/>
        <w:t>Desium S.c. a r.l.</w:t>
      </w:r>
      <w:r w:rsidRPr="00433AB5">
        <w:rPr>
          <w:rFonts w:asciiTheme="majorBidi" w:hAnsiTheme="majorBidi" w:cstheme="majorBidi"/>
          <w:sz w:val="21"/>
          <w:szCs w:val="21"/>
          <w:lang w:val="it-IT"/>
        </w:rPr>
        <w:t xml:space="preserve">, con sede legale in Pozzuolo del Friuli (UD), Via Buttrio n. 36, numero di iscrizione al Registro delle Imprese di Pordenone – Udine, C.F. e Partita IVA n. 03096600303, R.E.A UD - 367230, in persona </w:t>
      </w:r>
      <w:proofErr w:type="spellStart"/>
      <w:r w:rsidRPr="00433AB5">
        <w:rPr>
          <w:rFonts w:asciiTheme="majorBidi" w:hAnsiTheme="majorBidi" w:cstheme="majorBidi"/>
          <w:sz w:val="21"/>
          <w:szCs w:val="21"/>
          <w:lang w:val="it-IT"/>
        </w:rPr>
        <w:t>dell’ing</w:t>
      </w:r>
      <w:proofErr w:type="spellEnd"/>
      <w:r w:rsidRPr="00433AB5">
        <w:rPr>
          <w:rFonts w:asciiTheme="majorBidi" w:hAnsiTheme="majorBidi" w:cstheme="majorBidi"/>
          <w:sz w:val="21"/>
          <w:szCs w:val="21"/>
          <w:lang w:val="it-IT"/>
        </w:rPr>
        <w:t>. Riccardo Rabagliati, in qualità di amministratore delegato (“</w:t>
      </w:r>
      <w:r w:rsidRPr="00433AB5">
        <w:rPr>
          <w:rFonts w:asciiTheme="majorBidi" w:hAnsiTheme="majorBidi" w:cstheme="majorBidi"/>
          <w:b/>
          <w:bCs/>
          <w:sz w:val="21"/>
          <w:szCs w:val="21"/>
          <w:lang w:val="it-IT"/>
        </w:rPr>
        <w:t>Desium</w:t>
      </w:r>
      <w:r w:rsidRPr="00433AB5">
        <w:rPr>
          <w:rFonts w:asciiTheme="majorBidi" w:hAnsiTheme="majorBidi" w:cstheme="majorBidi"/>
          <w:sz w:val="21"/>
          <w:szCs w:val="21"/>
          <w:lang w:val="it-IT"/>
        </w:rPr>
        <w:t>”); e</w:t>
      </w:r>
    </w:p>
    <w:p w14:paraId="75D359E0" w14:textId="74BE8DE7" w:rsidR="00FA6D31" w:rsidRPr="00433AB5" w:rsidRDefault="00FA6D31" w:rsidP="00FA6D31">
      <w:pPr>
        <w:pStyle w:val="Corpotesto"/>
        <w:ind w:right="849"/>
        <w:rPr>
          <w:rFonts w:asciiTheme="majorBidi" w:hAnsiTheme="majorBidi" w:cstheme="majorBidi"/>
          <w:sz w:val="21"/>
          <w:szCs w:val="21"/>
          <w:lang w:val="it-IT"/>
        </w:rPr>
      </w:pPr>
      <w:r w:rsidRPr="00433AB5">
        <w:rPr>
          <w:rFonts w:asciiTheme="majorBidi" w:hAnsiTheme="majorBidi" w:cstheme="majorBidi"/>
          <w:b/>
          <w:bCs/>
          <w:sz w:val="21"/>
          <w:szCs w:val="21"/>
          <w:lang w:val="it-IT"/>
        </w:rPr>
        <w:t>Sacaim S.p.A.</w:t>
      </w:r>
      <w:r w:rsidRPr="00433AB5">
        <w:rPr>
          <w:rFonts w:asciiTheme="majorBidi" w:hAnsiTheme="majorBidi" w:cstheme="majorBidi"/>
          <w:sz w:val="21"/>
          <w:szCs w:val="21"/>
          <w:lang w:val="it-IT"/>
        </w:rPr>
        <w:t xml:space="preserve">, società con unico socio, con sede legale in Venezia (VE), Via Augusto Righi n. 6, numero di iscrizione al Registro delle Imprese di Venezia – Rovigo, C.F. e Partita IVA n. 01703680221, R.E.A. VE - 371607, in persona del dott. Luca Fantin, in qualità di </w:t>
      </w:r>
      <w:r w:rsidR="00A837A0" w:rsidRPr="00433AB5">
        <w:rPr>
          <w:rFonts w:asciiTheme="majorBidi" w:hAnsiTheme="majorBidi" w:cstheme="majorBidi"/>
          <w:sz w:val="21"/>
          <w:szCs w:val="21"/>
          <w:lang w:val="it-IT"/>
        </w:rPr>
        <w:t>Presidente</w:t>
      </w:r>
      <w:r w:rsidRPr="00433AB5">
        <w:rPr>
          <w:rFonts w:asciiTheme="majorBidi" w:hAnsiTheme="majorBidi" w:cstheme="majorBidi"/>
          <w:sz w:val="21"/>
          <w:szCs w:val="21"/>
          <w:lang w:val="it-IT"/>
        </w:rPr>
        <w:t xml:space="preserve"> (“</w:t>
      </w:r>
      <w:r w:rsidRPr="00433AB5">
        <w:rPr>
          <w:rFonts w:asciiTheme="majorBidi" w:hAnsiTheme="majorBidi" w:cstheme="majorBidi"/>
          <w:b/>
          <w:bCs/>
          <w:sz w:val="21"/>
          <w:szCs w:val="21"/>
          <w:lang w:val="it-IT"/>
        </w:rPr>
        <w:t>Sacaim</w:t>
      </w:r>
      <w:r w:rsidRPr="00433AB5">
        <w:rPr>
          <w:rFonts w:asciiTheme="majorBidi" w:hAnsiTheme="majorBidi" w:cstheme="majorBidi"/>
          <w:sz w:val="21"/>
          <w:szCs w:val="21"/>
          <w:lang w:val="it-IT"/>
        </w:rPr>
        <w:t xml:space="preserve">” e unitamente a RdE, Chrysas e Desium e Sacaim, </w:t>
      </w:r>
      <w:r w:rsidR="001373C6" w:rsidRPr="00433AB5">
        <w:rPr>
          <w:rFonts w:asciiTheme="majorBidi" w:hAnsiTheme="majorBidi" w:cstheme="majorBidi"/>
          <w:sz w:val="21"/>
          <w:szCs w:val="21"/>
          <w:lang w:val="it-IT"/>
        </w:rPr>
        <w:t>ciascuna il “</w:t>
      </w:r>
      <w:r w:rsidR="001373C6" w:rsidRPr="00433AB5">
        <w:rPr>
          <w:rFonts w:asciiTheme="majorBidi" w:hAnsiTheme="majorBidi" w:cstheme="majorBidi"/>
          <w:b/>
          <w:bCs/>
          <w:sz w:val="21"/>
          <w:szCs w:val="21"/>
          <w:lang w:val="it-IT"/>
        </w:rPr>
        <w:t>Divulgatore</w:t>
      </w:r>
      <w:r w:rsidR="001373C6" w:rsidRPr="00433AB5">
        <w:rPr>
          <w:rFonts w:asciiTheme="majorBidi" w:hAnsiTheme="majorBidi" w:cstheme="majorBidi"/>
          <w:sz w:val="21"/>
          <w:szCs w:val="21"/>
          <w:lang w:val="it-IT"/>
        </w:rPr>
        <w:t xml:space="preserve">” e insieme i </w:t>
      </w:r>
      <w:r w:rsidRPr="00433AB5">
        <w:rPr>
          <w:rFonts w:asciiTheme="majorBidi" w:hAnsiTheme="majorBidi" w:cstheme="majorBidi"/>
          <w:sz w:val="21"/>
          <w:szCs w:val="21"/>
          <w:lang w:val="it-IT"/>
        </w:rPr>
        <w:t>“</w:t>
      </w:r>
      <w:r w:rsidRPr="00433AB5">
        <w:rPr>
          <w:rFonts w:asciiTheme="majorBidi" w:hAnsiTheme="majorBidi" w:cstheme="majorBidi"/>
          <w:b/>
          <w:bCs/>
          <w:sz w:val="21"/>
          <w:szCs w:val="21"/>
          <w:lang w:val="it-IT"/>
        </w:rPr>
        <w:t>Divulgatori</w:t>
      </w:r>
      <w:r w:rsidRPr="00433AB5">
        <w:rPr>
          <w:rFonts w:asciiTheme="majorBidi" w:hAnsiTheme="majorBidi" w:cstheme="majorBidi"/>
          <w:sz w:val="21"/>
          <w:szCs w:val="21"/>
          <w:lang w:val="it-IT"/>
        </w:rPr>
        <w:t>”);</w:t>
      </w:r>
    </w:p>
    <w:p w14:paraId="0BE6DC1E" w14:textId="0FED0CCD" w:rsidR="000744DF" w:rsidRPr="00433AB5" w:rsidRDefault="00FA6D31" w:rsidP="00FA6D31">
      <w:pPr>
        <w:pStyle w:val="Corpotesto"/>
        <w:ind w:right="849"/>
        <w:jc w:val="right"/>
        <w:rPr>
          <w:rFonts w:asciiTheme="majorBidi" w:hAnsiTheme="majorBidi" w:cstheme="majorBidi"/>
          <w:sz w:val="21"/>
          <w:szCs w:val="21"/>
          <w:lang w:val="it-IT"/>
        </w:rPr>
      </w:pPr>
      <w:r w:rsidRPr="00433AB5">
        <w:rPr>
          <w:rFonts w:asciiTheme="majorBidi" w:hAnsiTheme="majorBidi" w:cstheme="majorBidi"/>
          <w:sz w:val="21"/>
          <w:szCs w:val="21"/>
          <w:lang w:val="it-IT"/>
        </w:rPr>
        <w:t xml:space="preserve">– </w:t>
      </w:r>
      <w:r w:rsidR="000744DF" w:rsidRPr="00433AB5">
        <w:rPr>
          <w:rFonts w:asciiTheme="majorBidi" w:hAnsiTheme="majorBidi" w:cstheme="majorBidi"/>
          <w:sz w:val="21"/>
          <w:szCs w:val="21"/>
          <w:lang w:val="it-IT"/>
        </w:rPr>
        <w:t>da una parte –</w:t>
      </w:r>
    </w:p>
    <w:p w14:paraId="6A0ABF54" w14:textId="6CE961D2" w:rsidR="000744DF" w:rsidRPr="00433AB5" w:rsidRDefault="00380B15" w:rsidP="00C73C3C">
      <w:pPr>
        <w:spacing w:after="120" w:line="360" w:lineRule="auto"/>
        <w:ind w:right="849"/>
        <w:jc w:val="both"/>
        <w:rPr>
          <w:rFonts w:asciiTheme="majorBidi" w:hAnsiTheme="majorBidi" w:cstheme="majorBidi"/>
          <w:sz w:val="21"/>
          <w:szCs w:val="21"/>
        </w:rPr>
      </w:pPr>
      <w:r w:rsidRPr="00433AB5">
        <w:rPr>
          <w:rFonts w:asciiTheme="majorBidi" w:hAnsiTheme="majorBidi" w:cstheme="majorBidi"/>
          <w:sz w:val="21"/>
          <w:szCs w:val="21"/>
        </w:rPr>
        <w:t>[</w:t>
      </w:r>
      <w:r w:rsidRPr="00433AB5">
        <w:rPr>
          <w:rFonts w:asciiTheme="majorBidi" w:hAnsiTheme="majorBidi" w:cstheme="majorBidi"/>
          <w:sz w:val="21"/>
          <w:szCs w:val="21"/>
          <w:highlight w:val="yellow"/>
        </w:rPr>
        <w:t>●</w:t>
      </w:r>
      <w:r w:rsidRPr="00433AB5">
        <w:rPr>
          <w:rFonts w:asciiTheme="majorBidi" w:hAnsiTheme="majorBidi" w:cstheme="majorBidi"/>
          <w:sz w:val="21"/>
          <w:szCs w:val="21"/>
        </w:rPr>
        <w:t>]</w:t>
      </w:r>
      <w:r w:rsidR="000744DF" w:rsidRPr="00433AB5">
        <w:rPr>
          <w:rFonts w:asciiTheme="majorBidi" w:eastAsia="Times" w:hAnsiTheme="majorBidi" w:cstheme="majorBidi"/>
          <w:b/>
          <w:smallCaps/>
          <w:sz w:val="21"/>
          <w:szCs w:val="21"/>
        </w:rPr>
        <w:t xml:space="preserve">, </w:t>
      </w:r>
      <w:r w:rsidR="000744DF" w:rsidRPr="00433AB5">
        <w:rPr>
          <w:rFonts w:asciiTheme="majorBidi" w:hAnsiTheme="majorBidi" w:cstheme="majorBidi"/>
          <w:sz w:val="21"/>
          <w:szCs w:val="21"/>
        </w:rPr>
        <w:t xml:space="preserve">società con sede in </w:t>
      </w:r>
      <w:r w:rsidRPr="00433AB5">
        <w:rPr>
          <w:rFonts w:asciiTheme="majorBidi" w:hAnsiTheme="majorBidi" w:cstheme="majorBidi"/>
          <w:sz w:val="21"/>
          <w:szCs w:val="21"/>
        </w:rPr>
        <w:t>[</w:t>
      </w:r>
      <w:r w:rsidRPr="00433AB5">
        <w:rPr>
          <w:rFonts w:asciiTheme="majorBidi" w:hAnsiTheme="majorBidi" w:cstheme="majorBidi"/>
          <w:sz w:val="21"/>
          <w:szCs w:val="21"/>
          <w:highlight w:val="yellow"/>
        </w:rPr>
        <w:t>●</w:t>
      </w:r>
      <w:r w:rsidRPr="00433AB5">
        <w:rPr>
          <w:rFonts w:asciiTheme="majorBidi" w:hAnsiTheme="majorBidi" w:cstheme="majorBidi"/>
          <w:sz w:val="21"/>
          <w:szCs w:val="21"/>
        </w:rPr>
        <w:t>]</w:t>
      </w:r>
      <w:r w:rsidR="000744DF" w:rsidRPr="00433AB5">
        <w:rPr>
          <w:rFonts w:asciiTheme="majorBidi" w:hAnsiTheme="majorBidi" w:cstheme="majorBidi"/>
          <w:sz w:val="21"/>
          <w:szCs w:val="21"/>
        </w:rPr>
        <w:t>,</w:t>
      </w:r>
      <w:r w:rsidR="00C73C3C" w:rsidRPr="00433AB5">
        <w:rPr>
          <w:rFonts w:asciiTheme="majorBidi" w:hAnsiTheme="majorBidi" w:cstheme="majorBidi"/>
          <w:sz w:val="21"/>
          <w:szCs w:val="21"/>
        </w:rPr>
        <w:t xml:space="preserve"> Via </w:t>
      </w:r>
      <w:r w:rsidRPr="00433AB5">
        <w:rPr>
          <w:rFonts w:asciiTheme="majorBidi" w:hAnsiTheme="majorBidi" w:cstheme="majorBidi"/>
          <w:sz w:val="21"/>
          <w:szCs w:val="21"/>
        </w:rPr>
        <w:t>[</w:t>
      </w:r>
      <w:r w:rsidRPr="00433AB5">
        <w:rPr>
          <w:rFonts w:asciiTheme="majorBidi" w:hAnsiTheme="majorBidi" w:cstheme="majorBidi"/>
          <w:sz w:val="21"/>
          <w:szCs w:val="21"/>
          <w:highlight w:val="yellow"/>
        </w:rPr>
        <w:t>●</w:t>
      </w:r>
      <w:r w:rsidRPr="00433AB5">
        <w:rPr>
          <w:rFonts w:asciiTheme="majorBidi" w:hAnsiTheme="majorBidi" w:cstheme="majorBidi"/>
          <w:sz w:val="21"/>
          <w:szCs w:val="21"/>
        </w:rPr>
        <w:t>]</w:t>
      </w:r>
      <w:r w:rsidR="000744DF" w:rsidRPr="00433AB5">
        <w:rPr>
          <w:rFonts w:asciiTheme="majorBidi" w:hAnsiTheme="majorBidi" w:cstheme="majorBidi"/>
          <w:sz w:val="21"/>
          <w:szCs w:val="21"/>
        </w:rPr>
        <w:t xml:space="preserve">, C.F. e numero di iscrizione </w:t>
      </w:r>
      <w:r w:rsidR="00A5672B" w:rsidRPr="00433AB5">
        <w:rPr>
          <w:rFonts w:asciiTheme="majorBidi" w:hAnsiTheme="majorBidi" w:cstheme="majorBidi"/>
          <w:sz w:val="21"/>
          <w:szCs w:val="21"/>
        </w:rPr>
        <w:t>[</w:t>
      </w:r>
      <w:r w:rsidR="00A5672B" w:rsidRPr="00433AB5">
        <w:rPr>
          <w:rFonts w:asciiTheme="majorBidi" w:hAnsiTheme="majorBidi" w:cstheme="majorBidi"/>
          <w:sz w:val="21"/>
          <w:szCs w:val="21"/>
          <w:highlight w:val="yellow"/>
        </w:rPr>
        <w:t>●</w:t>
      </w:r>
      <w:r w:rsidR="00A5672B" w:rsidRPr="00433AB5">
        <w:rPr>
          <w:rFonts w:asciiTheme="majorBidi" w:hAnsiTheme="majorBidi" w:cstheme="majorBidi"/>
          <w:sz w:val="21"/>
          <w:szCs w:val="21"/>
        </w:rPr>
        <w:t xml:space="preserve">] </w:t>
      </w:r>
      <w:r w:rsidR="000744DF" w:rsidRPr="00433AB5">
        <w:rPr>
          <w:rFonts w:asciiTheme="majorBidi" w:hAnsiTheme="majorBidi" w:cstheme="majorBidi"/>
          <w:sz w:val="21"/>
          <w:szCs w:val="21"/>
        </w:rPr>
        <w:t xml:space="preserve">nel Registro delle Imprese di </w:t>
      </w:r>
      <w:r w:rsidRPr="00433AB5">
        <w:rPr>
          <w:rFonts w:asciiTheme="majorBidi" w:hAnsiTheme="majorBidi" w:cstheme="majorBidi"/>
          <w:sz w:val="21"/>
          <w:szCs w:val="21"/>
        </w:rPr>
        <w:t>[</w:t>
      </w:r>
      <w:r w:rsidRPr="00433AB5">
        <w:rPr>
          <w:rFonts w:asciiTheme="majorBidi" w:hAnsiTheme="majorBidi" w:cstheme="majorBidi"/>
          <w:sz w:val="21"/>
          <w:szCs w:val="21"/>
          <w:highlight w:val="yellow"/>
        </w:rPr>
        <w:t>●</w:t>
      </w:r>
      <w:r w:rsidRPr="00433AB5">
        <w:rPr>
          <w:rFonts w:asciiTheme="majorBidi" w:hAnsiTheme="majorBidi" w:cstheme="majorBidi"/>
          <w:sz w:val="21"/>
          <w:szCs w:val="21"/>
        </w:rPr>
        <w:t>]</w:t>
      </w:r>
      <w:r w:rsidR="000744DF" w:rsidRPr="00433AB5">
        <w:rPr>
          <w:rFonts w:asciiTheme="majorBidi" w:hAnsiTheme="majorBidi" w:cstheme="majorBidi"/>
          <w:sz w:val="21"/>
          <w:szCs w:val="21"/>
        </w:rPr>
        <w:t>, in persona di [</w:t>
      </w:r>
      <w:r w:rsidR="000744DF" w:rsidRPr="00433AB5">
        <w:rPr>
          <w:rFonts w:asciiTheme="majorBidi" w:hAnsiTheme="majorBidi" w:cstheme="majorBidi"/>
          <w:sz w:val="21"/>
          <w:szCs w:val="21"/>
          <w:highlight w:val="yellow"/>
        </w:rPr>
        <w:t>●</w:t>
      </w:r>
      <w:r w:rsidR="000744DF" w:rsidRPr="00433AB5">
        <w:rPr>
          <w:rFonts w:asciiTheme="majorBidi" w:hAnsiTheme="majorBidi" w:cstheme="majorBidi"/>
          <w:sz w:val="21"/>
          <w:szCs w:val="21"/>
        </w:rPr>
        <w:t>], a ciò autorizzato in forza di [</w:t>
      </w:r>
      <w:r w:rsidR="000744DF" w:rsidRPr="00433AB5">
        <w:rPr>
          <w:rFonts w:asciiTheme="majorBidi" w:hAnsiTheme="majorBidi" w:cstheme="majorBidi"/>
          <w:sz w:val="21"/>
          <w:szCs w:val="21"/>
          <w:highlight w:val="yellow"/>
        </w:rPr>
        <w:t>●</w:t>
      </w:r>
      <w:r w:rsidR="000744DF" w:rsidRPr="00433AB5">
        <w:rPr>
          <w:rFonts w:asciiTheme="majorBidi" w:hAnsiTheme="majorBidi" w:cstheme="majorBidi"/>
          <w:sz w:val="21"/>
          <w:szCs w:val="21"/>
        </w:rPr>
        <w:t>] (</w:t>
      </w:r>
      <w:r w:rsidR="00FA6D31" w:rsidRPr="00433AB5">
        <w:rPr>
          <w:rFonts w:asciiTheme="majorBidi" w:hAnsiTheme="majorBidi" w:cstheme="majorBidi"/>
          <w:sz w:val="21"/>
          <w:szCs w:val="21"/>
        </w:rPr>
        <w:t>il “</w:t>
      </w:r>
      <w:r w:rsidR="00FA6D31" w:rsidRPr="00433AB5">
        <w:rPr>
          <w:rFonts w:asciiTheme="majorBidi" w:hAnsiTheme="majorBidi" w:cstheme="majorBidi"/>
          <w:b/>
          <w:bCs/>
          <w:sz w:val="21"/>
          <w:szCs w:val="21"/>
        </w:rPr>
        <w:t>Destinatario</w:t>
      </w:r>
      <w:r w:rsidR="00FA6D31" w:rsidRPr="00433AB5">
        <w:rPr>
          <w:rFonts w:asciiTheme="majorBidi" w:hAnsiTheme="majorBidi" w:cstheme="majorBidi"/>
          <w:sz w:val="21"/>
          <w:szCs w:val="21"/>
        </w:rPr>
        <w:t>”</w:t>
      </w:r>
      <w:r w:rsidR="000744DF" w:rsidRPr="00433AB5">
        <w:rPr>
          <w:rFonts w:asciiTheme="majorBidi" w:hAnsiTheme="majorBidi" w:cstheme="majorBidi"/>
          <w:sz w:val="21"/>
          <w:szCs w:val="21"/>
        </w:rPr>
        <w:t>)</w:t>
      </w:r>
    </w:p>
    <w:p w14:paraId="71F43BF8" w14:textId="642FF152" w:rsidR="000744DF" w:rsidRPr="00433AB5" w:rsidRDefault="00FA6D31" w:rsidP="00D6368B">
      <w:pPr>
        <w:pStyle w:val="Corpotesto"/>
        <w:ind w:right="849"/>
        <w:jc w:val="right"/>
        <w:rPr>
          <w:rFonts w:asciiTheme="majorBidi" w:hAnsiTheme="majorBidi" w:cstheme="majorBidi"/>
          <w:sz w:val="21"/>
          <w:szCs w:val="21"/>
          <w:lang w:val="it-IT"/>
        </w:rPr>
      </w:pPr>
      <w:r w:rsidRPr="00433AB5">
        <w:rPr>
          <w:rFonts w:asciiTheme="majorBidi" w:hAnsiTheme="majorBidi" w:cstheme="majorBidi"/>
          <w:sz w:val="21"/>
          <w:szCs w:val="21"/>
          <w:lang w:val="it-IT"/>
        </w:rPr>
        <w:t xml:space="preserve">– </w:t>
      </w:r>
      <w:r w:rsidR="00C73C3C" w:rsidRPr="00433AB5">
        <w:rPr>
          <w:rFonts w:asciiTheme="majorBidi" w:hAnsiTheme="majorBidi" w:cstheme="majorBidi"/>
          <w:sz w:val="21"/>
          <w:szCs w:val="21"/>
          <w:lang w:val="it-IT"/>
        </w:rPr>
        <w:t>d</w:t>
      </w:r>
      <w:r w:rsidR="000744DF" w:rsidRPr="00433AB5">
        <w:rPr>
          <w:rFonts w:asciiTheme="majorBidi" w:hAnsiTheme="majorBidi" w:cstheme="majorBidi"/>
          <w:sz w:val="21"/>
          <w:szCs w:val="21"/>
          <w:lang w:val="it-IT"/>
        </w:rPr>
        <w:t>all’altra parte –</w:t>
      </w:r>
    </w:p>
    <w:p w14:paraId="41AD9A6C" w14:textId="073A331F" w:rsidR="000744DF" w:rsidRPr="00433AB5" w:rsidRDefault="000744DF" w:rsidP="00D6368B">
      <w:pPr>
        <w:pStyle w:val="Corpotesto"/>
        <w:ind w:right="849"/>
        <w:jc w:val="left"/>
        <w:rPr>
          <w:rFonts w:asciiTheme="majorBidi" w:hAnsiTheme="majorBidi" w:cstheme="majorBidi"/>
          <w:sz w:val="21"/>
          <w:szCs w:val="21"/>
          <w:lang w:val="it-IT"/>
        </w:rPr>
      </w:pPr>
      <w:r w:rsidRPr="00433AB5">
        <w:rPr>
          <w:rFonts w:asciiTheme="majorBidi" w:hAnsiTheme="majorBidi" w:cstheme="majorBidi"/>
          <w:sz w:val="21"/>
          <w:szCs w:val="21"/>
          <w:lang w:val="it-IT"/>
        </w:rPr>
        <w:t>(</w:t>
      </w:r>
      <w:bookmarkStart w:id="1" w:name="_Hlk212047135"/>
      <w:r w:rsidRPr="00433AB5">
        <w:rPr>
          <w:rFonts w:asciiTheme="majorBidi" w:hAnsiTheme="majorBidi" w:cstheme="majorBidi"/>
          <w:sz w:val="21"/>
          <w:szCs w:val="21"/>
          <w:lang w:val="it-IT"/>
        </w:rPr>
        <w:t>RdE</w:t>
      </w:r>
      <w:r w:rsidR="001373C6" w:rsidRPr="00433AB5">
        <w:rPr>
          <w:rFonts w:asciiTheme="majorBidi" w:hAnsiTheme="majorBidi" w:cstheme="majorBidi"/>
          <w:sz w:val="21"/>
          <w:szCs w:val="21"/>
          <w:lang w:val="it-IT"/>
        </w:rPr>
        <w:t>, Chrysas, Desium, Sacaim</w:t>
      </w:r>
      <w:r w:rsidRPr="00433AB5">
        <w:rPr>
          <w:rFonts w:asciiTheme="majorBidi" w:hAnsiTheme="majorBidi" w:cstheme="majorBidi"/>
          <w:sz w:val="21"/>
          <w:szCs w:val="21"/>
          <w:lang w:val="it-IT"/>
        </w:rPr>
        <w:t xml:space="preserve"> e </w:t>
      </w:r>
      <w:r w:rsidR="005822BF" w:rsidRPr="00433AB5">
        <w:rPr>
          <w:rFonts w:asciiTheme="majorBidi" w:hAnsiTheme="majorBidi" w:cstheme="majorBidi"/>
          <w:sz w:val="21"/>
          <w:szCs w:val="21"/>
          <w:lang w:val="it-IT"/>
        </w:rPr>
        <w:t>[</w:t>
      </w:r>
      <w:r w:rsidR="005822BF" w:rsidRPr="00433AB5">
        <w:rPr>
          <w:rFonts w:asciiTheme="majorBidi" w:hAnsiTheme="majorBidi" w:cstheme="majorBidi"/>
          <w:sz w:val="21"/>
          <w:szCs w:val="21"/>
          <w:highlight w:val="yellow"/>
          <w:lang w:val="it-IT"/>
        </w:rPr>
        <w:t>●</w:t>
      </w:r>
      <w:r w:rsidR="005822BF" w:rsidRPr="00433AB5">
        <w:rPr>
          <w:rFonts w:asciiTheme="majorBidi" w:hAnsiTheme="majorBidi" w:cstheme="majorBidi"/>
          <w:sz w:val="21"/>
          <w:szCs w:val="21"/>
          <w:lang w:val="it-IT"/>
        </w:rPr>
        <w:t>]</w:t>
      </w:r>
      <w:r w:rsidRPr="00433AB5">
        <w:rPr>
          <w:rFonts w:asciiTheme="majorBidi" w:hAnsiTheme="majorBidi" w:cstheme="majorBidi"/>
          <w:sz w:val="21"/>
          <w:szCs w:val="21"/>
          <w:lang w:val="it-IT"/>
        </w:rPr>
        <w:t>, congiuntamente, le “</w:t>
      </w:r>
      <w:r w:rsidRPr="00433AB5">
        <w:rPr>
          <w:rFonts w:asciiTheme="majorBidi" w:hAnsiTheme="majorBidi" w:cstheme="majorBidi"/>
          <w:b/>
          <w:sz w:val="21"/>
          <w:szCs w:val="21"/>
          <w:lang w:val="it-IT"/>
        </w:rPr>
        <w:t>Parti</w:t>
      </w:r>
      <w:r w:rsidRPr="00433AB5">
        <w:rPr>
          <w:rFonts w:asciiTheme="majorBidi" w:hAnsiTheme="majorBidi" w:cstheme="majorBidi"/>
          <w:sz w:val="21"/>
          <w:szCs w:val="21"/>
          <w:lang w:val="it-IT"/>
        </w:rPr>
        <w:t>”, ovvero, ciascuna, una “</w:t>
      </w:r>
      <w:r w:rsidRPr="00433AB5">
        <w:rPr>
          <w:rFonts w:asciiTheme="majorBidi" w:hAnsiTheme="majorBidi" w:cstheme="majorBidi"/>
          <w:b/>
          <w:sz w:val="21"/>
          <w:szCs w:val="21"/>
          <w:lang w:val="it-IT"/>
        </w:rPr>
        <w:t>Parte</w:t>
      </w:r>
      <w:r w:rsidRPr="00433AB5">
        <w:rPr>
          <w:rFonts w:asciiTheme="majorBidi" w:hAnsiTheme="majorBidi" w:cstheme="majorBidi"/>
          <w:sz w:val="21"/>
          <w:szCs w:val="21"/>
          <w:lang w:val="it-IT"/>
        </w:rPr>
        <w:t>”</w:t>
      </w:r>
      <w:bookmarkEnd w:id="1"/>
      <w:r w:rsidRPr="00433AB5">
        <w:rPr>
          <w:rFonts w:asciiTheme="majorBidi" w:hAnsiTheme="majorBidi" w:cstheme="majorBidi"/>
          <w:sz w:val="21"/>
          <w:szCs w:val="21"/>
          <w:lang w:val="it-IT"/>
        </w:rPr>
        <w:t>).</w:t>
      </w:r>
    </w:p>
    <w:p w14:paraId="3C09E87E" w14:textId="77777777" w:rsidR="000744DF" w:rsidRPr="00433AB5" w:rsidRDefault="000744DF" w:rsidP="00D6368B">
      <w:pPr>
        <w:pStyle w:val="Corpotesto"/>
        <w:ind w:right="849"/>
        <w:jc w:val="center"/>
        <w:rPr>
          <w:rFonts w:asciiTheme="majorBidi" w:hAnsiTheme="majorBidi" w:cstheme="majorBidi"/>
          <w:b/>
          <w:bCs/>
          <w:sz w:val="21"/>
          <w:szCs w:val="21"/>
          <w:lang w:val="it-IT" w:eastAsia="ja-JP"/>
        </w:rPr>
      </w:pPr>
      <w:r w:rsidRPr="00433AB5">
        <w:rPr>
          <w:rFonts w:asciiTheme="majorBidi" w:hAnsiTheme="majorBidi" w:cstheme="majorBidi"/>
          <w:b/>
          <w:bCs/>
          <w:sz w:val="21"/>
          <w:szCs w:val="21"/>
          <w:lang w:val="it-IT" w:eastAsia="ja-JP"/>
        </w:rPr>
        <w:t>***</w:t>
      </w:r>
    </w:p>
    <w:p w14:paraId="6328F9A5" w14:textId="77777777" w:rsidR="000744DF" w:rsidRPr="00433AB5" w:rsidRDefault="000744DF" w:rsidP="00D6368B">
      <w:pPr>
        <w:pStyle w:val="Paragrafoelenco"/>
        <w:numPr>
          <w:ilvl w:val="0"/>
          <w:numId w:val="37"/>
        </w:numPr>
        <w:spacing w:after="240"/>
        <w:ind w:left="709" w:right="849" w:hanging="709"/>
        <w:rPr>
          <w:rFonts w:asciiTheme="majorBidi" w:hAnsiTheme="majorBidi" w:cstheme="majorBidi"/>
          <w:b/>
          <w:bCs/>
          <w:sz w:val="21"/>
          <w:szCs w:val="21"/>
        </w:rPr>
      </w:pPr>
      <w:r w:rsidRPr="00433AB5">
        <w:rPr>
          <w:rFonts w:asciiTheme="majorBidi" w:hAnsiTheme="majorBidi" w:cstheme="majorBidi"/>
          <w:b/>
          <w:bCs/>
          <w:sz w:val="21"/>
          <w:szCs w:val="21"/>
        </w:rPr>
        <w:t>Definizioni e interpretazione</w:t>
      </w:r>
    </w:p>
    <w:p w14:paraId="35FE20E9" w14:textId="77777777" w:rsidR="000744DF" w:rsidRPr="00433AB5" w:rsidRDefault="000744DF" w:rsidP="00D6368B">
      <w:pPr>
        <w:pStyle w:val="Level1"/>
        <w:numPr>
          <w:ilvl w:val="1"/>
          <w:numId w:val="37"/>
        </w:numPr>
        <w:ind w:left="709" w:right="849" w:hanging="709"/>
        <w:rPr>
          <w:rFonts w:asciiTheme="majorBidi" w:hAnsiTheme="majorBidi" w:cstheme="majorBidi"/>
          <w:szCs w:val="21"/>
          <w:lang w:val="it-IT"/>
        </w:rPr>
      </w:pPr>
      <w:r w:rsidRPr="00433AB5">
        <w:rPr>
          <w:rFonts w:asciiTheme="majorBidi" w:hAnsiTheme="majorBidi" w:cstheme="majorBidi"/>
          <w:szCs w:val="21"/>
          <w:lang w:val="it-IT"/>
        </w:rPr>
        <w:t>Le seguenti definizioni e criteri di interpretazione si applica al presente Accordo:</w:t>
      </w:r>
    </w:p>
    <w:p w14:paraId="714148AF" w14:textId="13E3DD60" w:rsidR="000744DF" w:rsidRPr="00433AB5" w:rsidRDefault="000744DF" w:rsidP="00D6368B">
      <w:pPr>
        <w:pStyle w:val="Body2"/>
        <w:ind w:right="849"/>
        <w:rPr>
          <w:rFonts w:asciiTheme="majorBidi" w:hAnsiTheme="majorBidi" w:cstheme="majorBidi"/>
          <w:szCs w:val="21"/>
          <w:lang w:val="it-IT"/>
        </w:rPr>
      </w:pPr>
      <w:r w:rsidRPr="00433AB5">
        <w:rPr>
          <w:rFonts w:asciiTheme="majorBidi" w:hAnsiTheme="majorBidi" w:cstheme="majorBidi"/>
          <w:szCs w:val="21"/>
          <w:lang w:val="it-IT"/>
        </w:rPr>
        <w:t>“</w:t>
      </w:r>
      <w:r w:rsidRPr="00433AB5">
        <w:rPr>
          <w:rFonts w:asciiTheme="majorBidi" w:hAnsiTheme="majorBidi" w:cstheme="majorBidi"/>
          <w:b/>
          <w:szCs w:val="21"/>
          <w:lang w:val="it-IT"/>
        </w:rPr>
        <w:t>Advisor</w:t>
      </w:r>
      <w:r w:rsidRPr="00433AB5">
        <w:rPr>
          <w:rFonts w:asciiTheme="majorBidi" w:hAnsiTheme="majorBidi" w:cstheme="majorBidi"/>
          <w:szCs w:val="21"/>
          <w:lang w:val="it-IT"/>
        </w:rPr>
        <w:t>” significa, con riferimento a ogni Soggetto (come definito di seguito), ogni consulente che fornisce servizi professionali nel contesto del</w:t>
      </w:r>
      <w:r w:rsidR="002E63B0" w:rsidRPr="00433AB5">
        <w:rPr>
          <w:rFonts w:asciiTheme="majorBidi" w:hAnsiTheme="majorBidi" w:cstheme="majorBidi"/>
          <w:szCs w:val="21"/>
          <w:lang w:val="it-IT"/>
        </w:rPr>
        <w:t>la</w:t>
      </w:r>
      <w:r w:rsidRPr="00433AB5">
        <w:rPr>
          <w:rFonts w:asciiTheme="majorBidi" w:hAnsiTheme="majorBidi" w:cstheme="majorBidi"/>
          <w:szCs w:val="21"/>
          <w:lang w:val="it-IT"/>
        </w:rPr>
        <w:t xml:space="preserve"> Potenziale </w:t>
      </w:r>
      <w:r w:rsidR="00C75CC6" w:rsidRPr="00433AB5">
        <w:rPr>
          <w:rFonts w:asciiTheme="majorBidi" w:hAnsiTheme="majorBidi" w:cstheme="majorBidi"/>
          <w:szCs w:val="21"/>
          <w:lang w:val="it-IT"/>
        </w:rPr>
        <w:t>Acquisizione</w:t>
      </w:r>
      <w:r w:rsidRPr="00433AB5">
        <w:rPr>
          <w:rFonts w:asciiTheme="majorBidi" w:hAnsiTheme="majorBidi" w:cstheme="majorBidi"/>
          <w:szCs w:val="21"/>
          <w:lang w:val="it-IT"/>
        </w:rPr>
        <w:t>.</w:t>
      </w:r>
    </w:p>
    <w:p w14:paraId="7D93B6BD" w14:textId="245B2D86" w:rsidR="000744DF" w:rsidRPr="00433AB5" w:rsidRDefault="000744DF" w:rsidP="00FA6D31">
      <w:pPr>
        <w:pStyle w:val="Body2"/>
        <w:ind w:right="849"/>
        <w:rPr>
          <w:rFonts w:asciiTheme="majorBidi" w:hAnsiTheme="majorBidi" w:cstheme="majorBidi"/>
          <w:szCs w:val="21"/>
          <w:lang w:val="it-IT"/>
        </w:rPr>
      </w:pPr>
      <w:r w:rsidRPr="00433AB5">
        <w:rPr>
          <w:rFonts w:asciiTheme="majorBidi" w:hAnsiTheme="majorBidi" w:cstheme="majorBidi"/>
          <w:szCs w:val="21"/>
          <w:lang w:val="it-IT"/>
        </w:rPr>
        <w:t>“</w:t>
      </w:r>
      <w:r w:rsidRPr="00433AB5">
        <w:rPr>
          <w:rFonts w:asciiTheme="majorBidi" w:hAnsiTheme="majorBidi" w:cstheme="majorBidi"/>
          <w:b/>
          <w:szCs w:val="21"/>
          <w:lang w:val="it-IT"/>
        </w:rPr>
        <w:t>Affiliato</w:t>
      </w:r>
      <w:r w:rsidRPr="00433AB5">
        <w:rPr>
          <w:rFonts w:asciiTheme="majorBidi" w:hAnsiTheme="majorBidi" w:cstheme="majorBidi"/>
          <w:szCs w:val="21"/>
          <w:lang w:val="it-IT"/>
        </w:rPr>
        <w:t xml:space="preserve">” significa, con riferimento a ogni Soggetto, ogni individuo, società, </w:t>
      </w:r>
      <w:r w:rsidRPr="00433AB5">
        <w:rPr>
          <w:rFonts w:asciiTheme="majorBidi" w:hAnsiTheme="majorBidi" w:cstheme="majorBidi"/>
          <w:i/>
          <w:iCs/>
          <w:szCs w:val="21"/>
          <w:lang w:val="it-IT"/>
        </w:rPr>
        <w:t>partnership</w:t>
      </w:r>
      <w:r w:rsidRPr="00433AB5">
        <w:rPr>
          <w:rFonts w:asciiTheme="majorBidi" w:hAnsiTheme="majorBidi" w:cstheme="majorBidi"/>
          <w:szCs w:val="21"/>
          <w:lang w:val="it-IT"/>
        </w:rPr>
        <w:t xml:space="preserve">, </w:t>
      </w:r>
      <w:proofErr w:type="spellStart"/>
      <w:r w:rsidRPr="00433AB5">
        <w:rPr>
          <w:rFonts w:asciiTheme="majorBidi" w:hAnsiTheme="majorBidi" w:cstheme="majorBidi"/>
          <w:i/>
          <w:iCs/>
          <w:szCs w:val="21"/>
          <w:lang w:val="it-IT"/>
        </w:rPr>
        <w:t>firm</w:t>
      </w:r>
      <w:proofErr w:type="spellEnd"/>
      <w:r w:rsidRPr="00433AB5">
        <w:rPr>
          <w:rFonts w:asciiTheme="majorBidi" w:hAnsiTheme="majorBidi" w:cstheme="majorBidi"/>
          <w:szCs w:val="21"/>
          <w:lang w:val="it-IT"/>
        </w:rPr>
        <w:t xml:space="preserve">, associazione, organizzazione non riconosciuta ovvero altra entità, direttamente o indirettamente controllante, controllata da ovvero sotto comune controllo con tale Soggetto. La nozione di “controllo” avrà il significato di cui all’Articolo 2359 del </w:t>
      </w:r>
      <w:proofErr w:type="gramStart"/>
      <w:r w:rsidRPr="00433AB5">
        <w:rPr>
          <w:rFonts w:asciiTheme="majorBidi" w:hAnsiTheme="majorBidi" w:cstheme="majorBidi"/>
          <w:szCs w:val="21"/>
          <w:lang w:val="it-IT"/>
        </w:rPr>
        <w:t>codice civile</w:t>
      </w:r>
      <w:proofErr w:type="gramEnd"/>
      <w:r w:rsidRPr="00433AB5">
        <w:rPr>
          <w:rFonts w:asciiTheme="majorBidi" w:hAnsiTheme="majorBidi" w:cstheme="majorBidi"/>
          <w:szCs w:val="21"/>
          <w:lang w:val="it-IT"/>
        </w:rPr>
        <w:t>.</w:t>
      </w:r>
    </w:p>
    <w:p w14:paraId="55713A6E" w14:textId="7009D627" w:rsidR="00DF3296" w:rsidRPr="00433AB5" w:rsidRDefault="00DF3296" w:rsidP="00FA6D31">
      <w:pPr>
        <w:pStyle w:val="Body2"/>
        <w:ind w:right="849"/>
        <w:rPr>
          <w:rFonts w:asciiTheme="majorBidi" w:hAnsiTheme="majorBidi" w:cstheme="majorBidi"/>
          <w:szCs w:val="21"/>
          <w:lang w:val="it-IT"/>
        </w:rPr>
      </w:pPr>
      <w:r w:rsidRPr="00433AB5">
        <w:rPr>
          <w:rFonts w:asciiTheme="majorBidi" w:hAnsiTheme="majorBidi" w:cstheme="majorBidi"/>
          <w:szCs w:val="21"/>
          <w:lang w:val="it-IT"/>
        </w:rPr>
        <w:t>“</w:t>
      </w:r>
      <w:r w:rsidRPr="00433AB5">
        <w:rPr>
          <w:rFonts w:asciiTheme="majorBidi" w:hAnsiTheme="majorBidi" w:cstheme="majorBidi"/>
          <w:b/>
          <w:bCs/>
          <w:szCs w:val="21"/>
          <w:lang w:val="it-IT"/>
        </w:rPr>
        <w:t xml:space="preserve">Avviso </w:t>
      </w:r>
      <w:r w:rsidR="005934AA">
        <w:rPr>
          <w:rFonts w:asciiTheme="majorBidi" w:hAnsiTheme="majorBidi" w:cstheme="majorBidi"/>
          <w:b/>
          <w:bCs/>
          <w:szCs w:val="21"/>
          <w:lang w:val="it-IT"/>
        </w:rPr>
        <w:t>Pubblico</w:t>
      </w:r>
      <w:r w:rsidRPr="00433AB5">
        <w:rPr>
          <w:rFonts w:asciiTheme="majorBidi" w:hAnsiTheme="majorBidi" w:cstheme="majorBidi"/>
          <w:szCs w:val="21"/>
          <w:lang w:val="it-IT"/>
        </w:rPr>
        <w:t>” indica l’avviso avente ad oggetto</w:t>
      </w:r>
      <w:r w:rsidR="005934AA">
        <w:rPr>
          <w:rFonts w:asciiTheme="majorBidi" w:hAnsiTheme="majorBidi" w:cstheme="majorBidi"/>
          <w:szCs w:val="21"/>
          <w:lang w:val="it-IT"/>
        </w:rPr>
        <w:t xml:space="preserve"> l’informativa prevista dall’art. 91, comma 1, del Codice della Crisi e l’invito a manifestare interesse per l’acquisto </w:t>
      </w:r>
      <w:r w:rsidRPr="00433AB5">
        <w:rPr>
          <w:rFonts w:asciiTheme="majorBidi" w:hAnsiTheme="majorBidi" w:cstheme="majorBidi"/>
          <w:szCs w:val="21"/>
          <w:lang w:val="it-IT"/>
        </w:rPr>
        <w:t>del Ramo Target</w:t>
      </w:r>
      <w:r w:rsidR="005934AA">
        <w:rPr>
          <w:rFonts w:asciiTheme="majorBidi" w:hAnsiTheme="majorBidi" w:cstheme="majorBidi"/>
          <w:szCs w:val="21"/>
          <w:lang w:val="it-IT"/>
        </w:rPr>
        <w:t>,</w:t>
      </w:r>
      <w:r w:rsidRPr="00433AB5">
        <w:rPr>
          <w:rFonts w:asciiTheme="majorBidi" w:hAnsiTheme="majorBidi" w:cstheme="majorBidi"/>
          <w:szCs w:val="21"/>
          <w:lang w:val="it-IT"/>
        </w:rPr>
        <w:t xml:space="preserve"> pubblicato dagli organi competenti </w:t>
      </w:r>
      <w:r w:rsidR="005934AA">
        <w:rPr>
          <w:rFonts w:asciiTheme="majorBidi" w:hAnsiTheme="majorBidi" w:cstheme="majorBidi"/>
          <w:szCs w:val="21"/>
          <w:lang w:val="it-IT"/>
        </w:rPr>
        <w:t>del P.U. 19-1/2026 del Tribunale di Trieste</w:t>
      </w:r>
      <w:r w:rsidR="00891F49" w:rsidRPr="00433AB5">
        <w:rPr>
          <w:rFonts w:asciiTheme="majorBidi" w:hAnsiTheme="majorBidi" w:cstheme="majorBidi"/>
          <w:szCs w:val="21"/>
          <w:lang w:val="it-IT"/>
        </w:rPr>
        <w:t>.</w:t>
      </w:r>
      <w:r w:rsidRPr="00433AB5">
        <w:rPr>
          <w:rFonts w:asciiTheme="majorBidi" w:hAnsiTheme="majorBidi" w:cstheme="majorBidi"/>
          <w:szCs w:val="21"/>
          <w:lang w:val="it-IT"/>
        </w:rPr>
        <w:t xml:space="preserve"> </w:t>
      </w:r>
    </w:p>
    <w:p w14:paraId="4469489E" w14:textId="71F766C8" w:rsidR="00FA6D31" w:rsidRPr="00433AB5" w:rsidRDefault="00FA6D31" w:rsidP="00FA6D31">
      <w:pPr>
        <w:pStyle w:val="Body2"/>
        <w:ind w:right="849"/>
        <w:rPr>
          <w:rFonts w:asciiTheme="majorBidi" w:hAnsiTheme="majorBidi" w:cstheme="majorBidi"/>
          <w:szCs w:val="21"/>
          <w:lang w:val="it-IT"/>
        </w:rPr>
      </w:pPr>
      <w:r w:rsidRPr="00433AB5">
        <w:rPr>
          <w:rFonts w:asciiTheme="majorBidi" w:hAnsiTheme="majorBidi" w:cstheme="majorBidi"/>
          <w:szCs w:val="21"/>
          <w:lang w:val="it-IT"/>
        </w:rPr>
        <w:t>“</w:t>
      </w:r>
      <w:r w:rsidRPr="00433AB5">
        <w:rPr>
          <w:rFonts w:asciiTheme="majorBidi" w:hAnsiTheme="majorBidi" w:cstheme="majorBidi"/>
          <w:b/>
          <w:bCs/>
          <w:szCs w:val="21"/>
          <w:lang w:val="it-IT"/>
        </w:rPr>
        <w:t>Concordato</w:t>
      </w:r>
      <w:r w:rsidRPr="00433AB5">
        <w:rPr>
          <w:rFonts w:asciiTheme="majorBidi" w:hAnsiTheme="majorBidi" w:cstheme="majorBidi"/>
          <w:szCs w:val="21"/>
          <w:lang w:val="it-IT"/>
        </w:rPr>
        <w:t xml:space="preserve"> </w:t>
      </w:r>
      <w:r w:rsidRPr="00433AB5">
        <w:rPr>
          <w:rFonts w:asciiTheme="majorBidi" w:hAnsiTheme="majorBidi" w:cstheme="majorBidi"/>
          <w:b/>
          <w:bCs/>
          <w:szCs w:val="21"/>
          <w:lang w:val="it-IT"/>
        </w:rPr>
        <w:t>Preventivo</w:t>
      </w:r>
      <w:r w:rsidRPr="00433AB5">
        <w:rPr>
          <w:rFonts w:asciiTheme="majorBidi" w:hAnsiTheme="majorBidi" w:cstheme="majorBidi"/>
          <w:szCs w:val="21"/>
          <w:lang w:val="it-IT"/>
        </w:rPr>
        <w:t xml:space="preserve"> </w:t>
      </w:r>
      <w:r w:rsidRPr="00433AB5">
        <w:rPr>
          <w:rFonts w:asciiTheme="majorBidi" w:hAnsiTheme="majorBidi" w:cstheme="majorBidi"/>
          <w:b/>
          <w:bCs/>
          <w:szCs w:val="21"/>
          <w:lang w:val="it-IT"/>
        </w:rPr>
        <w:t>di Gruppo</w:t>
      </w:r>
      <w:r w:rsidRPr="00433AB5">
        <w:rPr>
          <w:rFonts w:asciiTheme="majorBidi" w:hAnsiTheme="majorBidi" w:cstheme="majorBidi"/>
          <w:szCs w:val="21"/>
          <w:lang w:val="it-IT"/>
        </w:rPr>
        <w:t xml:space="preserve">” indica </w:t>
      </w:r>
      <w:r w:rsidR="005934AA">
        <w:rPr>
          <w:rFonts w:asciiTheme="majorBidi" w:hAnsiTheme="majorBidi" w:cstheme="majorBidi"/>
          <w:szCs w:val="21"/>
          <w:lang w:val="it-IT"/>
        </w:rPr>
        <w:t xml:space="preserve">la </w:t>
      </w:r>
      <w:r w:rsidRPr="00433AB5">
        <w:rPr>
          <w:rFonts w:asciiTheme="majorBidi" w:hAnsiTheme="majorBidi" w:cstheme="majorBidi"/>
          <w:szCs w:val="21"/>
          <w:lang w:val="it-IT"/>
        </w:rPr>
        <w:t xml:space="preserve">procedura di concordato preventivo in continuità </w:t>
      </w:r>
      <w:r w:rsidRPr="005934AA">
        <w:rPr>
          <w:rFonts w:asciiTheme="majorBidi" w:hAnsiTheme="majorBidi" w:cstheme="majorBidi"/>
          <w:i/>
          <w:iCs/>
          <w:szCs w:val="21"/>
          <w:lang w:val="it-IT"/>
        </w:rPr>
        <w:t>ex</w:t>
      </w:r>
      <w:r w:rsidRPr="00433AB5">
        <w:rPr>
          <w:rFonts w:asciiTheme="majorBidi" w:hAnsiTheme="majorBidi" w:cstheme="majorBidi"/>
          <w:szCs w:val="21"/>
          <w:lang w:val="it-IT"/>
        </w:rPr>
        <w:t xml:space="preserve"> artt. 40, 87 e 284 e segg. d. lgs. 14/2019 </w:t>
      </w:r>
      <w:r w:rsidR="005934AA">
        <w:rPr>
          <w:rFonts w:asciiTheme="majorBidi" w:hAnsiTheme="majorBidi" w:cstheme="majorBidi"/>
          <w:szCs w:val="21"/>
          <w:lang w:val="it-IT"/>
        </w:rPr>
        <w:t>a cui le società</w:t>
      </w:r>
      <w:r w:rsidRPr="00433AB5">
        <w:rPr>
          <w:rFonts w:asciiTheme="majorBidi" w:hAnsiTheme="majorBidi" w:cstheme="majorBidi"/>
          <w:szCs w:val="21"/>
          <w:lang w:val="it-IT"/>
        </w:rPr>
        <w:t xml:space="preserve"> RdE, Chrysas</w:t>
      </w:r>
      <w:r w:rsidR="00A837A0" w:rsidRPr="00433AB5">
        <w:rPr>
          <w:rFonts w:asciiTheme="majorBidi" w:hAnsiTheme="majorBidi" w:cstheme="majorBidi"/>
          <w:szCs w:val="21"/>
          <w:lang w:val="it-IT"/>
        </w:rPr>
        <w:t>,</w:t>
      </w:r>
      <w:r w:rsidRPr="00433AB5">
        <w:rPr>
          <w:rFonts w:asciiTheme="majorBidi" w:hAnsiTheme="majorBidi" w:cstheme="majorBidi"/>
          <w:szCs w:val="21"/>
          <w:lang w:val="it-IT"/>
        </w:rPr>
        <w:t xml:space="preserve"> Desium e Sacaim</w:t>
      </w:r>
      <w:r w:rsidR="005934AA">
        <w:rPr>
          <w:rFonts w:asciiTheme="majorBidi" w:hAnsiTheme="majorBidi" w:cstheme="majorBidi"/>
          <w:szCs w:val="21"/>
          <w:lang w:val="it-IT"/>
        </w:rPr>
        <w:t>, con ricorso depositato in data 19.6.2026, hanno chiesto di essere ammesse</w:t>
      </w:r>
      <w:r w:rsidRPr="00433AB5">
        <w:rPr>
          <w:rFonts w:asciiTheme="majorBidi" w:hAnsiTheme="majorBidi" w:cstheme="majorBidi"/>
          <w:szCs w:val="21"/>
          <w:lang w:val="it-IT"/>
        </w:rPr>
        <w:t xml:space="preserve"> (</w:t>
      </w:r>
      <w:r w:rsidR="005934AA">
        <w:rPr>
          <w:rFonts w:asciiTheme="majorBidi" w:hAnsiTheme="majorBidi" w:cstheme="majorBidi"/>
          <w:szCs w:val="21"/>
          <w:lang w:val="it-IT"/>
        </w:rPr>
        <w:t>P.U</w:t>
      </w:r>
      <w:r w:rsidRPr="00433AB5">
        <w:rPr>
          <w:rFonts w:asciiTheme="majorBidi" w:hAnsiTheme="majorBidi" w:cstheme="majorBidi"/>
          <w:szCs w:val="21"/>
          <w:lang w:val="it-IT"/>
        </w:rPr>
        <w:t>. 19</w:t>
      </w:r>
      <w:r w:rsidR="005934AA">
        <w:rPr>
          <w:rFonts w:asciiTheme="majorBidi" w:hAnsiTheme="majorBidi" w:cstheme="majorBidi"/>
          <w:szCs w:val="21"/>
          <w:lang w:val="it-IT"/>
        </w:rPr>
        <w:t>-1</w:t>
      </w:r>
      <w:r w:rsidRPr="00433AB5">
        <w:rPr>
          <w:rFonts w:asciiTheme="majorBidi" w:hAnsiTheme="majorBidi" w:cstheme="majorBidi"/>
          <w:szCs w:val="21"/>
          <w:lang w:val="it-IT"/>
        </w:rPr>
        <w:t>/2026</w:t>
      </w:r>
      <w:r w:rsidR="005934AA">
        <w:rPr>
          <w:rFonts w:asciiTheme="majorBidi" w:hAnsiTheme="majorBidi" w:cstheme="majorBidi"/>
          <w:szCs w:val="21"/>
          <w:lang w:val="it-IT"/>
        </w:rPr>
        <w:t xml:space="preserve"> del Tribunale di Trieste</w:t>
      </w:r>
      <w:r w:rsidRPr="00433AB5">
        <w:rPr>
          <w:rFonts w:asciiTheme="majorBidi" w:hAnsiTheme="majorBidi" w:cstheme="majorBidi"/>
          <w:szCs w:val="21"/>
          <w:lang w:val="it-IT"/>
        </w:rPr>
        <w:t xml:space="preserve">).  </w:t>
      </w:r>
    </w:p>
    <w:p w14:paraId="26D667CC" w14:textId="77777777" w:rsidR="000744DF" w:rsidRPr="00433AB5" w:rsidRDefault="000744DF" w:rsidP="00D6368B">
      <w:pPr>
        <w:pStyle w:val="Body2"/>
        <w:spacing w:after="200" w:line="288" w:lineRule="auto"/>
        <w:ind w:right="849"/>
        <w:rPr>
          <w:rFonts w:asciiTheme="majorBidi" w:hAnsiTheme="majorBidi" w:cstheme="majorBidi"/>
          <w:szCs w:val="21"/>
          <w:lang w:val="it-IT"/>
        </w:rPr>
      </w:pPr>
      <w:r w:rsidRPr="00433AB5">
        <w:rPr>
          <w:rFonts w:asciiTheme="majorBidi" w:hAnsiTheme="majorBidi" w:cstheme="majorBidi"/>
          <w:szCs w:val="21"/>
          <w:lang w:val="it-IT"/>
        </w:rPr>
        <w:t>"</w:t>
      </w:r>
      <w:r w:rsidRPr="00433AB5">
        <w:rPr>
          <w:rFonts w:asciiTheme="majorBidi" w:hAnsiTheme="majorBidi" w:cstheme="majorBidi"/>
          <w:b/>
          <w:szCs w:val="21"/>
          <w:lang w:val="it-IT"/>
        </w:rPr>
        <w:t>Informazioni Confidenziali</w:t>
      </w:r>
      <w:r w:rsidRPr="00433AB5">
        <w:rPr>
          <w:rFonts w:asciiTheme="majorBidi" w:hAnsiTheme="majorBidi" w:cstheme="majorBidi"/>
          <w:szCs w:val="21"/>
          <w:lang w:val="it-IT"/>
        </w:rPr>
        <w:t>" significa ogni:</w:t>
      </w:r>
    </w:p>
    <w:p w14:paraId="0A58CFC2" w14:textId="4134C280" w:rsidR="000744DF" w:rsidRPr="00433AB5" w:rsidRDefault="000744DF" w:rsidP="0093404D">
      <w:pPr>
        <w:pStyle w:val="Paragrafoelenco"/>
        <w:numPr>
          <w:ilvl w:val="0"/>
          <w:numId w:val="34"/>
        </w:numPr>
        <w:ind w:left="1134" w:right="849" w:hanging="425"/>
        <w:rPr>
          <w:rFonts w:asciiTheme="majorBidi" w:hAnsiTheme="majorBidi" w:cstheme="majorBidi"/>
          <w:sz w:val="21"/>
          <w:szCs w:val="21"/>
          <w:lang w:eastAsia="en-US"/>
        </w:rPr>
      </w:pPr>
      <w:r w:rsidRPr="00433AB5">
        <w:rPr>
          <w:rFonts w:asciiTheme="majorBidi" w:hAnsiTheme="majorBidi" w:cstheme="majorBidi"/>
          <w:sz w:val="21"/>
          <w:szCs w:val="21"/>
          <w:lang w:eastAsia="en-US"/>
        </w:rPr>
        <w:t>informazione o dato di qualsivoglia natura, ivi incluso, al fine di fugare ogni dubbio, ogni “information memorandum” o simili pacchetti informativi relativi a</w:t>
      </w:r>
      <w:r w:rsidR="00891F49" w:rsidRPr="00433AB5">
        <w:rPr>
          <w:rFonts w:asciiTheme="majorBidi" w:hAnsiTheme="majorBidi" w:cstheme="majorBidi"/>
          <w:sz w:val="21"/>
          <w:szCs w:val="21"/>
          <w:lang w:eastAsia="en-US"/>
        </w:rPr>
        <w:t>lla</w:t>
      </w:r>
      <w:r w:rsidRPr="00433AB5">
        <w:rPr>
          <w:rFonts w:asciiTheme="majorBidi" w:hAnsiTheme="majorBidi" w:cstheme="majorBidi"/>
          <w:sz w:val="21"/>
          <w:szCs w:val="21"/>
          <w:lang w:eastAsia="en-US"/>
        </w:rPr>
        <w:t xml:space="preserve"> Potenziale </w:t>
      </w:r>
      <w:r w:rsidR="00C75CC6" w:rsidRPr="00433AB5">
        <w:rPr>
          <w:rFonts w:asciiTheme="majorBidi" w:hAnsiTheme="majorBidi" w:cstheme="majorBidi"/>
          <w:sz w:val="21"/>
          <w:szCs w:val="21"/>
          <w:lang w:eastAsia="en-US"/>
        </w:rPr>
        <w:t>Acquisizione</w:t>
      </w:r>
      <w:r w:rsidRPr="00433AB5">
        <w:rPr>
          <w:rFonts w:asciiTheme="majorBidi" w:hAnsiTheme="majorBidi" w:cstheme="majorBidi"/>
          <w:sz w:val="21"/>
          <w:szCs w:val="21"/>
          <w:lang w:eastAsia="en-US"/>
        </w:rPr>
        <w:t xml:space="preserve"> forniti da ogni Divulgatore alla data ovvero successivamente alla data del presente Accordo in connessione con </w:t>
      </w:r>
      <w:r w:rsidR="00891F49" w:rsidRPr="00433AB5">
        <w:rPr>
          <w:rFonts w:asciiTheme="majorBidi" w:hAnsiTheme="majorBidi" w:cstheme="majorBidi"/>
          <w:sz w:val="21"/>
          <w:szCs w:val="21"/>
          <w:lang w:eastAsia="en-US"/>
        </w:rPr>
        <w:t>la</w:t>
      </w:r>
      <w:r w:rsidRPr="00433AB5">
        <w:rPr>
          <w:rFonts w:asciiTheme="majorBidi" w:hAnsiTheme="majorBidi" w:cstheme="majorBidi"/>
          <w:sz w:val="21"/>
          <w:szCs w:val="21"/>
          <w:lang w:eastAsia="en-US"/>
        </w:rPr>
        <w:t xml:space="preserve"> Potenziale </w:t>
      </w:r>
      <w:r w:rsidR="00C75CC6" w:rsidRPr="00433AB5">
        <w:rPr>
          <w:rFonts w:asciiTheme="majorBidi" w:hAnsiTheme="majorBidi" w:cstheme="majorBidi"/>
          <w:sz w:val="21"/>
          <w:szCs w:val="21"/>
          <w:lang w:eastAsia="en-US"/>
        </w:rPr>
        <w:t xml:space="preserve">Acquisizione </w:t>
      </w:r>
      <w:r w:rsidRPr="00433AB5">
        <w:rPr>
          <w:rFonts w:asciiTheme="majorBidi" w:hAnsiTheme="majorBidi" w:cstheme="majorBidi"/>
          <w:sz w:val="21"/>
          <w:szCs w:val="21"/>
          <w:lang w:eastAsia="en-US"/>
        </w:rPr>
        <w:t>con riferimento a:</w:t>
      </w:r>
    </w:p>
    <w:p w14:paraId="0C27065E" w14:textId="77777777" w:rsidR="000744DF" w:rsidRPr="00433AB5" w:rsidRDefault="000744DF" w:rsidP="0093404D">
      <w:pPr>
        <w:ind w:left="1134" w:right="849" w:hanging="425"/>
        <w:rPr>
          <w:rFonts w:asciiTheme="majorBidi" w:hAnsiTheme="majorBidi" w:cstheme="majorBidi"/>
          <w:sz w:val="21"/>
          <w:szCs w:val="21"/>
          <w:lang w:eastAsia="en-US"/>
        </w:rPr>
      </w:pPr>
    </w:p>
    <w:p w14:paraId="502C032A" w14:textId="3E671C16" w:rsidR="000744DF" w:rsidRPr="00433AB5" w:rsidRDefault="00891F49" w:rsidP="0093404D">
      <w:pPr>
        <w:pStyle w:val="Paragrafoelenco"/>
        <w:numPr>
          <w:ilvl w:val="0"/>
          <w:numId w:val="35"/>
        </w:numPr>
        <w:ind w:left="1701" w:right="849" w:hanging="567"/>
        <w:rPr>
          <w:rFonts w:asciiTheme="majorBidi" w:hAnsiTheme="majorBidi" w:cstheme="majorBidi"/>
          <w:sz w:val="21"/>
          <w:szCs w:val="21"/>
          <w:lang w:eastAsia="en-US"/>
        </w:rPr>
      </w:pPr>
      <w:r w:rsidRPr="00433AB5">
        <w:rPr>
          <w:rFonts w:asciiTheme="majorBidi" w:hAnsiTheme="majorBidi" w:cstheme="majorBidi"/>
          <w:sz w:val="21"/>
          <w:szCs w:val="21"/>
          <w:lang w:eastAsia="en-US"/>
        </w:rPr>
        <w:t>la</w:t>
      </w:r>
      <w:r w:rsidR="000744DF" w:rsidRPr="00433AB5">
        <w:rPr>
          <w:rFonts w:asciiTheme="majorBidi" w:hAnsiTheme="majorBidi" w:cstheme="majorBidi"/>
          <w:sz w:val="21"/>
          <w:szCs w:val="21"/>
          <w:lang w:eastAsia="en-US"/>
        </w:rPr>
        <w:t xml:space="preserve"> Potenziale </w:t>
      </w:r>
      <w:r w:rsidR="00C75CC6" w:rsidRPr="00433AB5">
        <w:rPr>
          <w:rFonts w:asciiTheme="majorBidi" w:hAnsiTheme="majorBidi" w:cstheme="majorBidi"/>
          <w:sz w:val="21"/>
          <w:szCs w:val="21"/>
          <w:lang w:eastAsia="en-US"/>
        </w:rPr>
        <w:t xml:space="preserve">Acquisizione </w:t>
      </w:r>
      <w:r w:rsidR="000744DF" w:rsidRPr="00433AB5">
        <w:rPr>
          <w:rFonts w:asciiTheme="majorBidi" w:hAnsiTheme="majorBidi" w:cstheme="majorBidi"/>
          <w:sz w:val="21"/>
          <w:szCs w:val="21"/>
          <w:lang w:eastAsia="en-US"/>
        </w:rPr>
        <w:t>(ivi inclusa la sua struttura, lo stato della stessa, il fatto che discussioni o negoziazioni sono in corso ovvero hanno avuto luogo, i contenuti di tali discussioni o negoziazioni e le parti coinvolte, nonché il fatto che le Parti hanno espresso un interesse nel</w:t>
      </w:r>
      <w:r w:rsidRPr="00433AB5">
        <w:rPr>
          <w:rFonts w:asciiTheme="majorBidi" w:hAnsiTheme="majorBidi" w:cstheme="majorBidi"/>
          <w:sz w:val="21"/>
          <w:szCs w:val="21"/>
          <w:lang w:eastAsia="en-US"/>
        </w:rPr>
        <w:t>la</w:t>
      </w:r>
      <w:r w:rsidR="000744DF" w:rsidRPr="00433AB5">
        <w:rPr>
          <w:rFonts w:asciiTheme="majorBidi" w:hAnsiTheme="majorBidi" w:cstheme="majorBidi"/>
          <w:sz w:val="21"/>
          <w:szCs w:val="21"/>
          <w:lang w:eastAsia="en-US"/>
        </w:rPr>
        <w:t xml:space="preserve"> Potenziale </w:t>
      </w:r>
      <w:r w:rsidR="00C75CC6" w:rsidRPr="00433AB5">
        <w:rPr>
          <w:rFonts w:asciiTheme="majorBidi" w:hAnsiTheme="majorBidi" w:cstheme="majorBidi"/>
          <w:sz w:val="21"/>
          <w:szCs w:val="21"/>
          <w:lang w:eastAsia="en-US"/>
        </w:rPr>
        <w:t>Acquisizione</w:t>
      </w:r>
      <w:r w:rsidR="000744DF" w:rsidRPr="00433AB5">
        <w:rPr>
          <w:rFonts w:asciiTheme="majorBidi" w:hAnsiTheme="majorBidi" w:cstheme="majorBidi"/>
          <w:sz w:val="21"/>
          <w:szCs w:val="21"/>
          <w:lang w:eastAsia="en-US"/>
        </w:rPr>
        <w:t xml:space="preserve">, e anche ogni documento, </w:t>
      </w:r>
      <w:r w:rsidR="000744DF" w:rsidRPr="00433AB5">
        <w:rPr>
          <w:rFonts w:asciiTheme="majorBidi" w:hAnsiTheme="majorBidi" w:cstheme="majorBidi"/>
          <w:sz w:val="21"/>
          <w:szCs w:val="21"/>
          <w:lang w:eastAsia="en-US"/>
        </w:rPr>
        <w:lastRenderedPageBreak/>
        <w:t>accordo, e bozza scambiate in ogni tempo tra le Parti con riferimento al</w:t>
      </w:r>
      <w:r w:rsidRPr="00433AB5">
        <w:rPr>
          <w:rFonts w:asciiTheme="majorBidi" w:hAnsiTheme="majorBidi" w:cstheme="majorBidi"/>
          <w:sz w:val="21"/>
          <w:szCs w:val="21"/>
          <w:lang w:eastAsia="en-US"/>
        </w:rPr>
        <w:t>la</w:t>
      </w:r>
      <w:r w:rsidR="000744DF" w:rsidRPr="00433AB5">
        <w:rPr>
          <w:rFonts w:asciiTheme="majorBidi" w:hAnsiTheme="majorBidi" w:cstheme="majorBidi"/>
          <w:sz w:val="21"/>
          <w:szCs w:val="21"/>
          <w:lang w:eastAsia="en-US"/>
        </w:rPr>
        <w:t xml:space="preserve"> Potenziale </w:t>
      </w:r>
      <w:r w:rsidR="00C75CC6" w:rsidRPr="00433AB5">
        <w:rPr>
          <w:rFonts w:asciiTheme="majorBidi" w:hAnsiTheme="majorBidi" w:cstheme="majorBidi"/>
          <w:sz w:val="21"/>
          <w:szCs w:val="21"/>
          <w:lang w:eastAsia="en-US"/>
        </w:rPr>
        <w:t>Acquisizione</w:t>
      </w:r>
      <w:r w:rsidR="000744DF" w:rsidRPr="00433AB5">
        <w:rPr>
          <w:rFonts w:asciiTheme="majorBidi" w:hAnsiTheme="majorBidi" w:cstheme="majorBidi"/>
          <w:sz w:val="21"/>
          <w:szCs w:val="21"/>
          <w:lang w:eastAsia="en-US"/>
        </w:rPr>
        <w:t>);</w:t>
      </w:r>
    </w:p>
    <w:p w14:paraId="438232E1" w14:textId="77777777" w:rsidR="000744DF" w:rsidRPr="00433AB5" w:rsidRDefault="000744DF" w:rsidP="0093404D">
      <w:pPr>
        <w:pStyle w:val="Paragrafoelenco"/>
        <w:ind w:left="1701" w:right="849" w:hanging="567"/>
        <w:rPr>
          <w:rFonts w:asciiTheme="majorBidi" w:hAnsiTheme="majorBidi" w:cstheme="majorBidi"/>
          <w:sz w:val="21"/>
          <w:szCs w:val="21"/>
          <w:lang w:eastAsia="en-US"/>
        </w:rPr>
      </w:pPr>
    </w:p>
    <w:p w14:paraId="74E6CCA8" w14:textId="19FCF38C" w:rsidR="000744DF" w:rsidRPr="00433AB5" w:rsidRDefault="000744DF" w:rsidP="0093404D">
      <w:pPr>
        <w:pStyle w:val="Paragrafoelenco"/>
        <w:numPr>
          <w:ilvl w:val="0"/>
          <w:numId w:val="35"/>
        </w:numPr>
        <w:ind w:left="1701" w:right="849" w:hanging="567"/>
        <w:rPr>
          <w:rFonts w:asciiTheme="majorBidi" w:hAnsiTheme="majorBidi" w:cstheme="majorBidi"/>
          <w:sz w:val="21"/>
          <w:szCs w:val="21"/>
          <w:lang w:eastAsia="en-US"/>
        </w:rPr>
      </w:pPr>
      <w:r w:rsidRPr="00433AB5">
        <w:rPr>
          <w:rFonts w:asciiTheme="majorBidi" w:hAnsiTheme="majorBidi" w:cstheme="majorBidi"/>
          <w:sz w:val="21"/>
          <w:szCs w:val="21"/>
          <w:lang w:eastAsia="en-US"/>
        </w:rPr>
        <w:t>Rizzani de Eccher S</w:t>
      </w:r>
      <w:r w:rsidR="00380B15" w:rsidRPr="00433AB5">
        <w:rPr>
          <w:rFonts w:asciiTheme="majorBidi" w:hAnsiTheme="majorBidi" w:cstheme="majorBidi"/>
          <w:sz w:val="21"/>
          <w:szCs w:val="21"/>
          <w:lang w:eastAsia="en-US"/>
        </w:rPr>
        <w:t>.</w:t>
      </w:r>
      <w:r w:rsidRPr="00433AB5">
        <w:rPr>
          <w:rFonts w:asciiTheme="majorBidi" w:hAnsiTheme="majorBidi" w:cstheme="majorBidi"/>
          <w:sz w:val="21"/>
          <w:szCs w:val="21"/>
          <w:lang w:eastAsia="en-US"/>
        </w:rPr>
        <w:t>p</w:t>
      </w:r>
      <w:r w:rsidR="00380B15" w:rsidRPr="00433AB5">
        <w:rPr>
          <w:rFonts w:asciiTheme="majorBidi" w:hAnsiTheme="majorBidi" w:cstheme="majorBidi"/>
          <w:sz w:val="21"/>
          <w:szCs w:val="21"/>
          <w:lang w:eastAsia="en-US"/>
        </w:rPr>
        <w:t>.</w:t>
      </w:r>
      <w:r w:rsidRPr="00433AB5">
        <w:rPr>
          <w:rFonts w:asciiTheme="majorBidi" w:hAnsiTheme="majorBidi" w:cstheme="majorBidi"/>
          <w:sz w:val="21"/>
          <w:szCs w:val="21"/>
          <w:lang w:eastAsia="en-US"/>
        </w:rPr>
        <w:t>A</w:t>
      </w:r>
      <w:r w:rsidR="00380B15" w:rsidRPr="00433AB5">
        <w:rPr>
          <w:rFonts w:asciiTheme="majorBidi" w:hAnsiTheme="majorBidi" w:cstheme="majorBidi"/>
          <w:sz w:val="21"/>
          <w:szCs w:val="21"/>
          <w:lang w:eastAsia="en-US"/>
        </w:rPr>
        <w:t>.</w:t>
      </w:r>
      <w:r w:rsidRPr="00433AB5">
        <w:rPr>
          <w:rFonts w:asciiTheme="majorBidi" w:hAnsiTheme="majorBidi" w:cstheme="majorBidi"/>
          <w:sz w:val="21"/>
          <w:szCs w:val="21"/>
          <w:lang w:eastAsia="en-US"/>
        </w:rPr>
        <w:t xml:space="preserve"> e le sue controllate e partecipazioni, nonché i loro business, operazioni economiche, finanziarie e legali, i prospetti, le previsioni, gli asset, le passività e/o le strategie;</w:t>
      </w:r>
    </w:p>
    <w:p w14:paraId="554650F3" w14:textId="77777777" w:rsidR="000744DF" w:rsidRPr="00433AB5" w:rsidRDefault="000744DF" w:rsidP="0093404D">
      <w:pPr>
        <w:pStyle w:val="Paragrafoelenco"/>
        <w:ind w:left="1701" w:right="849" w:hanging="567"/>
        <w:rPr>
          <w:rFonts w:asciiTheme="majorBidi" w:hAnsiTheme="majorBidi" w:cstheme="majorBidi"/>
          <w:sz w:val="21"/>
          <w:szCs w:val="21"/>
          <w:lang w:eastAsia="en-US"/>
        </w:rPr>
      </w:pPr>
    </w:p>
    <w:p w14:paraId="059C674D" w14:textId="6B9205F8" w:rsidR="000744DF" w:rsidRPr="00433AB5" w:rsidRDefault="000744DF" w:rsidP="0093404D">
      <w:pPr>
        <w:pStyle w:val="Paragrafoelenco"/>
        <w:numPr>
          <w:ilvl w:val="0"/>
          <w:numId w:val="35"/>
        </w:numPr>
        <w:ind w:left="1701" w:right="849" w:hanging="567"/>
        <w:rPr>
          <w:rFonts w:asciiTheme="majorBidi" w:hAnsiTheme="majorBidi" w:cstheme="majorBidi"/>
          <w:sz w:val="21"/>
          <w:szCs w:val="21"/>
          <w:lang w:eastAsia="en-US"/>
        </w:rPr>
      </w:pPr>
      <w:r w:rsidRPr="00433AB5">
        <w:rPr>
          <w:rFonts w:asciiTheme="majorBidi" w:hAnsiTheme="majorBidi" w:cstheme="majorBidi"/>
          <w:sz w:val="21"/>
          <w:szCs w:val="21"/>
          <w:lang w:eastAsia="en-US"/>
        </w:rPr>
        <w:t>l’esistenza e i termini del presente Accordo, nonché del fatto che le Parti stanno portando avanti determinate discussioni con riferimento al</w:t>
      </w:r>
      <w:r w:rsidR="00891F49" w:rsidRPr="00433AB5">
        <w:rPr>
          <w:rFonts w:asciiTheme="majorBidi" w:hAnsiTheme="majorBidi" w:cstheme="majorBidi"/>
          <w:sz w:val="21"/>
          <w:szCs w:val="21"/>
          <w:lang w:eastAsia="en-US"/>
        </w:rPr>
        <w:t>la</w:t>
      </w:r>
      <w:r w:rsidRPr="00433AB5">
        <w:rPr>
          <w:rFonts w:asciiTheme="majorBidi" w:hAnsiTheme="majorBidi" w:cstheme="majorBidi"/>
          <w:sz w:val="21"/>
          <w:szCs w:val="21"/>
          <w:lang w:eastAsia="en-US"/>
        </w:rPr>
        <w:t xml:space="preserve"> Potenziale </w:t>
      </w:r>
      <w:r w:rsidR="00C75CC6" w:rsidRPr="00433AB5">
        <w:rPr>
          <w:rFonts w:asciiTheme="majorBidi" w:hAnsiTheme="majorBidi" w:cstheme="majorBidi"/>
          <w:sz w:val="21"/>
          <w:szCs w:val="21"/>
          <w:lang w:eastAsia="en-US"/>
        </w:rPr>
        <w:t>Acquisizione</w:t>
      </w:r>
      <w:r w:rsidRPr="00433AB5">
        <w:rPr>
          <w:rFonts w:asciiTheme="majorBidi" w:hAnsiTheme="majorBidi" w:cstheme="majorBidi"/>
          <w:sz w:val="21"/>
          <w:szCs w:val="21"/>
          <w:lang w:eastAsia="en-US"/>
        </w:rPr>
        <w:t>,</w:t>
      </w:r>
    </w:p>
    <w:p w14:paraId="5C33B376" w14:textId="77777777" w:rsidR="000744DF" w:rsidRPr="00433AB5" w:rsidRDefault="000744DF" w:rsidP="0093404D">
      <w:pPr>
        <w:pStyle w:val="Paragrafoelenco"/>
        <w:ind w:left="1134" w:right="849" w:hanging="425"/>
        <w:rPr>
          <w:rFonts w:asciiTheme="majorBidi" w:hAnsiTheme="majorBidi" w:cstheme="majorBidi"/>
          <w:sz w:val="21"/>
          <w:szCs w:val="21"/>
          <w:lang w:eastAsia="en-US"/>
        </w:rPr>
      </w:pPr>
    </w:p>
    <w:p w14:paraId="4678A270" w14:textId="77777777" w:rsidR="000744DF" w:rsidRPr="00433AB5" w:rsidRDefault="000744DF" w:rsidP="0093404D">
      <w:pPr>
        <w:pStyle w:val="Paragrafoelenco"/>
        <w:numPr>
          <w:ilvl w:val="0"/>
          <w:numId w:val="34"/>
        </w:numPr>
        <w:ind w:left="1134" w:right="849" w:hanging="425"/>
        <w:rPr>
          <w:rFonts w:asciiTheme="majorBidi" w:hAnsiTheme="majorBidi" w:cstheme="majorBidi"/>
          <w:sz w:val="21"/>
          <w:szCs w:val="21"/>
          <w:lang w:eastAsia="en-US"/>
        </w:rPr>
      </w:pPr>
      <w:r w:rsidRPr="00433AB5">
        <w:rPr>
          <w:rFonts w:asciiTheme="majorBidi" w:hAnsiTheme="majorBidi" w:cstheme="majorBidi"/>
          <w:sz w:val="21"/>
          <w:szCs w:val="21"/>
          <w:lang w:eastAsia="en-US"/>
        </w:rPr>
        <w:t>le informazioni ottenute, in forma scritta, elettronica, ovvero in ogni altra forma, da ciascuna Parte ovvero dai relativi Affiliati e/o Advisor, o i rispettivi Rappresentanti, nell’ambito delle discussioni con i Divulgatori, e</w:t>
      </w:r>
    </w:p>
    <w:p w14:paraId="1CFC8419" w14:textId="77777777" w:rsidR="000744DF" w:rsidRPr="00433AB5" w:rsidRDefault="000744DF" w:rsidP="0093404D">
      <w:pPr>
        <w:pStyle w:val="Paragrafoelenco"/>
        <w:ind w:left="1134" w:right="849" w:hanging="425"/>
        <w:rPr>
          <w:rFonts w:asciiTheme="majorBidi" w:hAnsiTheme="majorBidi" w:cstheme="majorBidi"/>
          <w:sz w:val="21"/>
          <w:szCs w:val="21"/>
          <w:lang w:eastAsia="en-US"/>
        </w:rPr>
      </w:pPr>
    </w:p>
    <w:p w14:paraId="1E646BA8" w14:textId="77777777" w:rsidR="000744DF" w:rsidRPr="00433AB5" w:rsidRDefault="000744DF" w:rsidP="0093404D">
      <w:pPr>
        <w:pStyle w:val="Paragrafoelenco"/>
        <w:numPr>
          <w:ilvl w:val="0"/>
          <w:numId w:val="34"/>
        </w:numPr>
        <w:ind w:left="1134" w:right="849" w:hanging="425"/>
        <w:rPr>
          <w:rFonts w:asciiTheme="majorBidi" w:hAnsiTheme="majorBidi" w:cstheme="majorBidi"/>
          <w:sz w:val="21"/>
          <w:szCs w:val="21"/>
          <w:lang w:eastAsia="en-US"/>
        </w:rPr>
      </w:pPr>
      <w:r w:rsidRPr="00433AB5">
        <w:rPr>
          <w:rFonts w:asciiTheme="majorBidi" w:hAnsiTheme="majorBidi" w:cstheme="majorBidi"/>
          <w:sz w:val="21"/>
          <w:szCs w:val="21"/>
          <w:lang w:eastAsia="en-US"/>
        </w:rPr>
        <w:t>ogni report, analisi, raccolte, studi, note, interpretazioni, memorandum ovvero altro materiale o documento preparato da ciascuna Parte ovvero per conto o a beneficio di questa nella misura in cui questi contengono o comunque riflettono le informazioni di cui ai punti (a) e (b) di cui sopra;</w:t>
      </w:r>
    </w:p>
    <w:p w14:paraId="6CC5C6B7" w14:textId="77777777" w:rsidR="000744DF" w:rsidRPr="00433AB5" w:rsidRDefault="000744DF" w:rsidP="0093404D">
      <w:pPr>
        <w:ind w:left="1134" w:right="849" w:hanging="425"/>
        <w:rPr>
          <w:rFonts w:asciiTheme="majorBidi" w:hAnsiTheme="majorBidi" w:cstheme="majorBidi"/>
          <w:sz w:val="21"/>
          <w:szCs w:val="21"/>
          <w:lang w:eastAsia="en-US"/>
        </w:rPr>
      </w:pPr>
    </w:p>
    <w:p w14:paraId="7A65422E" w14:textId="77777777" w:rsidR="000744DF" w:rsidRPr="00433AB5" w:rsidRDefault="000744DF" w:rsidP="0093404D">
      <w:pPr>
        <w:pStyle w:val="Paragrafoelenco"/>
        <w:numPr>
          <w:ilvl w:val="0"/>
          <w:numId w:val="34"/>
        </w:numPr>
        <w:ind w:left="1134" w:right="849" w:hanging="425"/>
        <w:rPr>
          <w:rFonts w:asciiTheme="majorBidi" w:hAnsiTheme="majorBidi" w:cstheme="majorBidi"/>
          <w:sz w:val="21"/>
          <w:szCs w:val="21"/>
          <w:lang w:eastAsia="en-US"/>
        </w:rPr>
      </w:pPr>
      <w:r w:rsidRPr="00433AB5">
        <w:rPr>
          <w:rFonts w:asciiTheme="majorBidi" w:hAnsiTheme="majorBidi" w:cstheme="majorBidi"/>
          <w:sz w:val="21"/>
          <w:szCs w:val="21"/>
          <w:lang w:eastAsia="en-US"/>
        </w:rPr>
        <w:t>ogni informazione orale o visiva che (x) afferisca ai punti (a)(i), (a)(ii) o (a)(iii) di cui sopra, e (y) è classificata come confidenziale da parte del Divulgatore all’atto della divulgazione ed è sintetizzata in una nota scritta dal Divulgatore al Destinatario entro 30 (trenta) giorni dalla divulgazione,</w:t>
      </w:r>
    </w:p>
    <w:p w14:paraId="19A8C78A" w14:textId="77777777" w:rsidR="000744DF" w:rsidRPr="00433AB5" w:rsidRDefault="000744DF" w:rsidP="00D6368B">
      <w:pPr>
        <w:pStyle w:val="Paragrafoelenco"/>
        <w:ind w:left="1069" w:right="849"/>
        <w:rPr>
          <w:rFonts w:asciiTheme="majorBidi" w:hAnsiTheme="majorBidi" w:cstheme="majorBidi"/>
          <w:sz w:val="21"/>
          <w:szCs w:val="21"/>
          <w:lang w:eastAsia="en-US"/>
        </w:rPr>
      </w:pPr>
    </w:p>
    <w:p w14:paraId="7AFBB11A" w14:textId="77777777" w:rsidR="000744DF" w:rsidRPr="00433AB5" w:rsidRDefault="000744DF" w:rsidP="00D6368B">
      <w:pPr>
        <w:pStyle w:val="Paragrafoelenco"/>
        <w:ind w:left="567" w:right="849"/>
        <w:rPr>
          <w:rFonts w:asciiTheme="majorBidi" w:hAnsiTheme="majorBidi" w:cstheme="majorBidi"/>
          <w:sz w:val="21"/>
          <w:szCs w:val="21"/>
          <w:lang w:eastAsia="en-US"/>
        </w:rPr>
      </w:pPr>
      <w:r w:rsidRPr="00433AB5">
        <w:rPr>
          <w:rFonts w:asciiTheme="majorBidi" w:hAnsiTheme="majorBidi" w:cstheme="majorBidi"/>
          <w:sz w:val="21"/>
          <w:szCs w:val="21"/>
          <w:lang w:eastAsia="en-US"/>
        </w:rPr>
        <w:t>fermo restando che, comunque, le Informazioni Confidenziali non includeranno le informazioni o i dati che:</w:t>
      </w:r>
    </w:p>
    <w:p w14:paraId="24C62696" w14:textId="77777777" w:rsidR="000744DF" w:rsidRPr="00433AB5" w:rsidRDefault="000744DF" w:rsidP="00D6368B">
      <w:pPr>
        <w:pStyle w:val="Paragrafoelenco"/>
        <w:ind w:left="567" w:right="849"/>
        <w:rPr>
          <w:rFonts w:asciiTheme="majorBidi" w:hAnsiTheme="majorBidi" w:cstheme="majorBidi"/>
          <w:sz w:val="21"/>
          <w:szCs w:val="21"/>
          <w:lang w:eastAsia="en-US"/>
        </w:rPr>
      </w:pPr>
    </w:p>
    <w:p w14:paraId="60C310F2" w14:textId="5E2D42A5" w:rsidR="000744DF" w:rsidRPr="00433AB5" w:rsidRDefault="000744DF" w:rsidP="00D6368B">
      <w:pPr>
        <w:pStyle w:val="Paragrafoelenco"/>
        <w:numPr>
          <w:ilvl w:val="0"/>
          <w:numId w:val="36"/>
        </w:numPr>
        <w:ind w:left="993" w:right="849" w:hanging="426"/>
        <w:rPr>
          <w:rFonts w:asciiTheme="majorBidi" w:hAnsiTheme="majorBidi" w:cstheme="majorBidi"/>
          <w:sz w:val="21"/>
          <w:szCs w:val="21"/>
          <w:lang w:eastAsia="en-US"/>
        </w:rPr>
      </w:pPr>
      <w:r w:rsidRPr="00433AB5">
        <w:rPr>
          <w:rFonts w:asciiTheme="majorBidi" w:hAnsiTheme="majorBidi" w:cstheme="majorBidi"/>
          <w:sz w:val="21"/>
          <w:szCs w:val="21"/>
          <w:lang w:eastAsia="en-US"/>
        </w:rPr>
        <w:t>sono già legittimamente in possesso del Destinatario, dei suoi Affiliati, e/o Advisor, o dei rispettivi Rappresentanti, alla data in cui queste sono condivise con questi</w:t>
      </w:r>
      <w:r w:rsidR="00240E97" w:rsidRPr="00433AB5">
        <w:rPr>
          <w:rFonts w:asciiTheme="majorBidi" w:hAnsiTheme="majorBidi" w:cstheme="majorBidi"/>
          <w:sz w:val="21"/>
          <w:szCs w:val="21"/>
          <w:lang w:eastAsia="en-US"/>
        </w:rPr>
        <w:t>, purché non coperti da accordo di confidenzialità e non divulgazione diversi dal presente Accordo</w:t>
      </w:r>
      <w:r w:rsidRPr="00433AB5">
        <w:rPr>
          <w:rFonts w:asciiTheme="majorBidi" w:hAnsiTheme="majorBidi" w:cstheme="majorBidi"/>
          <w:sz w:val="21"/>
          <w:szCs w:val="21"/>
          <w:lang w:eastAsia="en-US"/>
        </w:rPr>
        <w:t>;</w:t>
      </w:r>
    </w:p>
    <w:p w14:paraId="366E068E" w14:textId="77777777" w:rsidR="000744DF" w:rsidRPr="00433AB5" w:rsidRDefault="000744DF" w:rsidP="00D6368B">
      <w:pPr>
        <w:pStyle w:val="Paragrafoelenco"/>
        <w:ind w:left="993" w:right="849"/>
        <w:rPr>
          <w:rFonts w:asciiTheme="majorBidi" w:hAnsiTheme="majorBidi" w:cstheme="majorBidi"/>
          <w:sz w:val="21"/>
          <w:szCs w:val="21"/>
          <w:lang w:eastAsia="en-US"/>
        </w:rPr>
      </w:pPr>
    </w:p>
    <w:p w14:paraId="35FE4BFB" w14:textId="77777777" w:rsidR="000744DF" w:rsidRPr="00433AB5" w:rsidRDefault="000744DF" w:rsidP="00D6368B">
      <w:pPr>
        <w:pStyle w:val="Paragrafoelenco"/>
        <w:numPr>
          <w:ilvl w:val="0"/>
          <w:numId w:val="36"/>
        </w:numPr>
        <w:ind w:left="993" w:right="849" w:hanging="426"/>
        <w:rPr>
          <w:rFonts w:asciiTheme="majorBidi" w:hAnsiTheme="majorBidi" w:cstheme="majorBidi"/>
          <w:sz w:val="21"/>
          <w:szCs w:val="21"/>
          <w:lang w:eastAsia="en-US"/>
        </w:rPr>
      </w:pPr>
      <w:r w:rsidRPr="00433AB5">
        <w:rPr>
          <w:rFonts w:asciiTheme="majorBidi" w:hAnsiTheme="majorBidi" w:cstheme="majorBidi"/>
          <w:sz w:val="21"/>
          <w:szCs w:val="21"/>
          <w:lang w:eastAsia="en-US"/>
        </w:rPr>
        <w:t>sono o diventeranno disponibili al pubblico per causa differente da una violazione degli impegni di riservatezza di cui al presente Accordo;</w:t>
      </w:r>
    </w:p>
    <w:p w14:paraId="77B5A037" w14:textId="77777777" w:rsidR="000744DF" w:rsidRPr="00433AB5" w:rsidRDefault="000744DF" w:rsidP="00D6368B">
      <w:pPr>
        <w:pStyle w:val="Paragrafoelenco"/>
        <w:ind w:right="849"/>
        <w:rPr>
          <w:rFonts w:asciiTheme="majorBidi" w:hAnsiTheme="majorBidi" w:cstheme="majorBidi"/>
          <w:sz w:val="21"/>
          <w:szCs w:val="21"/>
          <w:lang w:eastAsia="en-US"/>
        </w:rPr>
      </w:pPr>
    </w:p>
    <w:p w14:paraId="0DD05B7D" w14:textId="77777777" w:rsidR="000744DF" w:rsidRPr="00433AB5" w:rsidRDefault="000744DF" w:rsidP="00D6368B">
      <w:pPr>
        <w:pStyle w:val="Paragrafoelenco"/>
        <w:numPr>
          <w:ilvl w:val="0"/>
          <w:numId w:val="36"/>
        </w:numPr>
        <w:ind w:left="993" w:right="849" w:hanging="426"/>
        <w:rPr>
          <w:rFonts w:asciiTheme="majorBidi" w:hAnsiTheme="majorBidi" w:cstheme="majorBidi"/>
          <w:sz w:val="21"/>
          <w:szCs w:val="21"/>
          <w:lang w:eastAsia="en-US"/>
        </w:rPr>
      </w:pPr>
      <w:r w:rsidRPr="00433AB5">
        <w:rPr>
          <w:rFonts w:asciiTheme="majorBidi" w:hAnsiTheme="majorBidi" w:cstheme="majorBidi"/>
          <w:sz w:val="21"/>
          <w:szCs w:val="21"/>
          <w:lang w:eastAsia="en-US"/>
        </w:rPr>
        <w:t>sono stati creati da una Parte ovvero da un suo Affiliato e/o Advisor o dai rispettivi Rappresentanti, indipendentemente e senza riferimento alle ovvero senza includere le Informazioni Confidenziali.</w:t>
      </w:r>
    </w:p>
    <w:p w14:paraId="0D52877B" w14:textId="77777777" w:rsidR="000744DF" w:rsidRPr="00433AB5" w:rsidRDefault="000744DF" w:rsidP="00D6368B">
      <w:pPr>
        <w:pStyle w:val="Paragrafoelenco"/>
        <w:ind w:right="849"/>
        <w:rPr>
          <w:rFonts w:asciiTheme="majorBidi" w:hAnsiTheme="majorBidi" w:cstheme="majorBidi"/>
          <w:sz w:val="21"/>
          <w:szCs w:val="21"/>
          <w:lang w:eastAsia="en-US"/>
        </w:rPr>
      </w:pPr>
    </w:p>
    <w:p w14:paraId="32242E96" w14:textId="7CAF2D75" w:rsidR="000744DF" w:rsidRPr="00433AB5" w:rsidRDefault="000744DF" w:rsidP="00D6368B">
      <w:pPr>
        <w:pStyle w:val="Body2"/>
        <w:spacing w:after="200" w:line="288" w:lineRule="auto"/>
        <w:ind w:right="849"/>
        <w:rPr>
          <w:rFonts w:asciiTheme="majorBidi" w:hAnsiTheme="majorBidi" w:cstheme="majorBidi"/>
          <w:szCs w:val="21"/>
          <w:lang w:val="it-IT"/>
        </w:rPr>
      </w:pPr>
      <w:r w:rsidRPr="00433AB5">
        <w:rPr>
          <w:rFonts w:asciiTheme="majorBidi" w:hAnsiTheme="majorBidi" w:cstheme="majorBidi"/>
          <w:szCs w:val="21"/>
          <w:lang w:val="it-IT"/>
        </w:rPr>
        <w:t>“</w:t>
      </w:r>
      <w:r w:rsidRPr="00433AB5">
        <w:rPr>
          <w:rFonts w:asciiTheme="majorBidi" w:hAnsiTheme="majorBidi" w:cstheme="majorBidi"/>
          <w:b/>
          <w:bCs/>
          <w:szCs w:val="21"/>
          <w:lang w:val="it-IT"/>
        </w:rPr>
        <w:t xml:space="preserve">Potenziale </w:t>
      </w:r>
      <w:r w:rsidR="00FA6D31" w:rsidRPr="00433AB5">
        <w:rPr>
          <w:rFonts w:asciiTheme="majorBidi" w:hAnsiTheme="majorBidi" w:cstheme="majorBidi"/>
          <w:b/>
          <w:bCs/>
          <w:szCs w:val="21"/>
          <w:lang w:val="it-IT"/>
        </w:rPr>
        <w:t>Acquisizione</w:t>
      </w:r>
      <w:r w:rsidRPr="00433AB5">
        <w:rPr>
          <w:rFonts w:asciiTheme="majorBidi" w:hAnsiTheme="majorBidi" w:cstheme="majorBidi"/>
          <w:szCs w:val="21"/>
          <w:lang w:val="it-IT"/>
        </w:rPr>
        <w:t xml:space="preserve">” indica l’opportunità di </w:t>
      </w:r>
      <w:r w:rsidR="00C73C3C" w:rsidRPr="00433AB5">
        <w:rPr>
          <w:rFonts w:asciiTheme="majorBidi" w:hAnsiTheme="majorBidi" w:cstheme="majorBidi"/>
          <w:szCs w:val="21"/>
          <w:lang w:val="it-IT"/>
        </w:rPr>
        <w:t>acquisi</w:t>
      </w:r>
      <w:r w:rsidR="00FA6D31" w:rsidRPr="00433AB5">
        <w:rPr>
          <w:rFonts w:asciiTheme="majorBidi" w:hAnsiTheme="majorBidi" w:cstheme="majorBidi"/>
          <w:szCs w:val="21"/>
          <w:lang w:val="it-IT"/>
        </w:rPr>
        <w:t>re, nell’ambito del Concordato Preventivo di Gruppo, il Ramo Target</w:t>
      </w:r>
      <w:r w:rsidR="00A5672B" w:rsidRPr="00433AB5">
        <w:rPr>
          <w:rFonts w:asciiTheme="majorBidi" w:hAnsiTheme="majorBidi" w:cstheme="majorBidi"/>
          <w:szCs w:val="21"/>
          <w:lang w:val="it-IT"/>
        </w:rPr>
        <w:t xml:space="preserve">, secondo </w:t>
      </w:r>
      <w:r w:rsidR="00C73C3C" w:rsidRPr="00433AB5">
        <w:rPr>
          <w:rFonts w:asciiTheme="majorBidi" w:hAnsiTheme="majorBidi" w:cstheme="majorBidi"/>
          <w:szCs w:val="21"/>
          <w:lang w:val="it-IT"/>
        </w:rPr>
        <w:t xml:space="preserve">termini e condizioni </w:t>
      </w:r>
      <w:r w:rsidR="00891F49" w:rsidRPr="00433AB5">
        <w:rPr>
          <w:rFonts w:asciiTheme="majorBidi" w:hAnsiTheme="majorBidi" w:cstheme="majorBidi"/>
          <w:szCs w:val="21"/>
          <w:lang w:val="it-IT"/>
        </w:rPr>
        <w:t xml:space="preserve">stabiliti dal </w:t>
      </w:r>
      <w:r w:rsidR="00A837A0" w:rsidRPr="00433AB5">
        <w:rPr>
          <w:rFonts w:asciiTheme="majorBidi" w:hAnsiTheme="majorBidi" w:cstheme="majorBidi"/>
          <w:szCs w:val="21"/>
          <w:lang w:val="it-IT"/>
        </w:rPr>
        <w:t>T</w:t>
      </w:r>
      <w:r w:rsidR="00891F49" w:rsidRPr="00433AB5">
        <w:rPr>
          <w:rFonts w:asciiTheme="majorBidi" w:hAnsiTheme="majorBidi" w:cstheme="majorBidi"/>
          <w:szCs w:val="21"/>
          <w:lang w:val="it-IT"/>
        </w:rPr>
        <w:t>ribunale di Trieste</w:t>
      </w:r>
      <w:r w:rsidR="00A5672B" w:rsidRPr="00433AB5">
        <w:rPr>
          <w:rFonts w:asciiTheme="majorBidi" w:hAnsiTheme="majorBidi" w:cstheme="majorBidi"/>
          <w:szCs w:val="21"/>
          <w:lang w:val="it-IT"/>
        </w:rPr>
        <w:t>.</w:t>
      </w:r>
    </w:p>
    <w:p w14:paraId="311BED1C" w14:textId="77777777" w:rsidR="000744DF" w:rsidRPr="00433AB5" w:rsidRDefault="000744DF" w:rsidP="00D6368B">
      <w:pPr>
        <w:pStyle w:val="Body2"/>
        <w:spacing w:after="200" w:line="288" w:lineRule="auto"/>
        <w:ind w:right="849"/>
        <w:rPr>
          <w:rFonts w:asciiTheme="majorBidi" w:hAnsiTheme="majorBidi" w:cstheme="majorBidi"/>
          <w:szCs w:val="21"/>
          <w:lang w:val="it-IT"/>
        </w:rPr>
      </w:pPr>
      <w:r w:rsidRPr="00433AB5">
        <w:rPr>
          <w:rFonts w:asciiTheme="majorBidi" w:hAnsiTheme="majorBidi" w:cstheme="majorBidi"/>
          <w:szCs w:val="21"/>
          <w:lang w:val="it-IT"/>
        </w:rPr>
        <w:t>“</w:t>
      </w:r>
      <w:r w:rsidRPr="00433AB5">
        <w:rPr>
          <w:rFonts w:asciiTheme="majorBidi" w:hAnsiTheme="majorBidi" w:cstheme="majorBidi"/>
          <w:b/>
          <w:szCs w:val="21"/>
          <w:lang w:val="it-IT"/>
        </w:rPr>
        <w:t>Soggetto</w:t>
      </w:r>
      <w:r w:rsidRPr="00433AB5">
        <w:rPr>
          <w:rFonts w:asciiTheme="majorBidi" w:hAnsiTheme="majorBidi" w:cstheme="majorBidi"/>
          <w:szCs w:val="21"/>
          <w:lang w:val="it-IT"/>
        </w:rPr>
        <w:t xml:space="preserve">” significa ogni individuo, società, </w:t>
      </w:r>
      <w:r w:rsidRPr="00433AB5">
        <w:rPr>
          <w:rFonts w:asciiTheme="majorBidi" w:hAnsiTheme="majorBidi" w:cstheme="majorBidi"/>
          <w:i/>
          <w:iCs/>
          <w:szCs w:val="21"/>
          <w:lang w:val="it-IT"/>
        </w:rPr>
        <w:t>partnership</w:t>
      </w:r>
      <w:r w:rsidRPr="00433AB5">
        <w:rPr>
          <w:rFonts w:asciiTheme="majorBidi" w:hAnsiTheme="majorBidi" w:cstheme="majorBidi"/>
          <w:szCs w:val="21"/>
          <w:lang w:val="it-IT"/>
        </w:rPr>
        <w:t xml:space="preserve">, </w:t>
      </w:r>
      <w:proofErr w:type="spellStart"/>
      <w:r w:rsidRPr="00433AB5">
        <w:rPr>
          <w:rFonts w:asciiTheme="majorBidi" w:hAnsiTheme="majorBidi" w:cstheme="majorBidi"/>
          <w:i/>
          <w:iCs/>
          <w:szCs w:val="21"/>
          <w:lang w:val="it-IT"/>
        </w:rPr>
        <w:t>firm</w:t>
      </w:r>
      <w:proofErr w:type="spellEnd"/>
      <w:r w:rsidRPr="00433AB5">
        <w:rPr>
          <w:rFonts w:asciiTheme="majorBidi" w:hAnsiTheme="majorBidi" w:cstheme="majorBidi"/>
          <w:szCs w:val="21"/>
          <w:lang w:val="it-IT"/>
        </w:rPr>
        <w:t>, associazione, organizzazione non riconosciuta ovvero altro ente.</w:t>
      </w:r>
    </w:p>
    <w:p w14:paraId="04B249DC" w14:textId="57C427F8" w:rsidR="00DF3296" w:rsidRPr="00433AB5" w:rsidRDefault="00DF3296" w:rsidP="00D6368B">
      <w:pPr>
        <w:pStyle w:val="Body2"/>
        <w:spacing w:after="200" w:line="288" w:lineRule="auto"/>
        <w:ind w:right="849"/>
        <w:rPr>
          <w:rFonts w:asciiTheme="majorBidi" w:hAnsiTheme="majorBidi" w:cstheme="majorBidi"/>
          <w:szCs w:val="21"/>
          <w:lang w:val="it-IT"/>
        </w:rPr>
      </w:pPr>
      <w:r w:rsidRPr="00433AB5">
        <w:rPr>
          <w:rFonts w:asciiTheme="majorBidi" w:hAnsiTheme="majorBidi" w:cstheme="majorBidi"/>
          <w:szCs w:val="21"/>
          <w:lang w:val="it-IT"/>
        </w:rPr>
        <w:t>“</w:t>
      </w:r>
      <w:r w:rsidRPr="00433AB5">
        <w:rPr>
          <w:rFonts w:asciiTheme="majorBidi" w:hAnsiTheme="majorBidi" w:cstheme="majorBidi"/>
          <w:b/>
          <w:bCs/>
          <w:szCs w:val="21"/>
          <w:lang w:val="it-IT"/>
        </w:rPr>
        <w:t>Ramo Target</w:t>
      </w:r>
      <w:r w:rsidRPr="00433AB5">
        <w:rPr>
          <w:rFonts w:asciiTheme="majorBidi" w:hAnsiTheme="majorBidi" w:cstheme="majorBidi"/>
          <w:szCs w:val="21"/>
          <w:lang w:val="it-IT"/>
        </w:rPr>
        <w:t>” indica il ramo di azienda denominato “</w:t>
      </w:r>
      <w:r w:rsidR="001373C6" w:rsidRPr="00433AB5">
        <w:rPr>
          <w:rFonts w:asciiTheme="majorBidi" w:hAnsiTheme="majorBidi" w:cstheme="majorBidi"/>
          <w:szCs w:val="21"/>
          <w:lang w:val="it-IT"/>
        </w:rPr>
        <w:t xml:space="preserve">Ramo </w:t>
      </w:r>
      <w:r w:rsidR="00891F49" w:rsidRPr="00433AB5">
        <w:rPr>
          <w:rFonts w:asciiTheme="majorBidi" w:hAnsiTheme="majorBidi" w:cstheme="majorBidi"/>
          <w:szCs w:val="21"/>
          <w:lang w:val="it-IT"/>
        </w:rPr>
        <w:t>[</w:t>
      </w:r>
      <w:r w:rsidR="00891F49" w:rsidRPr="00AF6A4E">
        <w:rPr>
          <w:rFonts w:asciiTheme="majorBidi" w:hAnsiTheme="majorBidi" w:cstheme="majorBidi"/>
          <w:szCs w:val="21"/>
          <w:highlight w:val="yellow"/>
          <w:lang w:val="it-IT"/>
        </w:rPr>
        <w:t>●</w:t>
      </w:r>
      <w:r w:rsidR="00891F49" w:rsidRPr="00433AB5">
        <w:rPr>
          <w:rFonts w:asciiTheme="majorBidi" w:hAnsiTheme="majorBidi" w:cstheme="majorBidi"/>
          <w:szCs w:val="21"/>
          <w:lang w:val="it-IT"/>
        </w:rPr>
        <w:t>]</w:t>
      </w:r>
      <w:r w:rsidRPr="00433AB5">
        <w:rPr>
          <w:rFonts w:asciiTheme="majorBidi" w:hAnsiTheme="majorBidi" w:cstheme="majorBidi"/>
          <w:szCs w:val="21"/>
          <w:lang w:val="it-IT"/>
        </w:rPr>
        <w:t xml:space="preserve">”, come meglio indicato nell’Avviso </w:t>
      </w:r>
      <w:r w:rsidR="005934AA">
        <w:rPr>
          <w:rFonts w:asciiTheme="majorBidi" w:hAnsiTheme="majorBidi" w:cstheme="majorBidi"/>
          <w:szCs w:val="21"/>
          <w:lang w:val="it-IT"/>
        </w:rPr>
        <w:t>Pubblico</w:t>
      </w:r>
      <w:r w:rsidR="00891F49" w:rsidRPr="00433AB5">
        <w:rPr>
          <w:rFonts w:asciiTheme="majorBidi" w:hAnsiTheme="majorBidi" w:cstheme="majorBidi"/>
          <w:szCs w:val="21"/>
          <w:lang w:val="it-IT"/>
        </w:rPr>
        <w:t>.</w:t>
      </w:r>
    </w:p>
    <w:p w14:paraId="176422FE" w14:textId="77777777" w:rsidR="000744DF" w:rsidRPr="00433AB5" w:rsidRDefault="000744DF" w:rsidP="00D6368B">
      <w:pPr>
        <w:pStyle w:val="Body2"/>
        <w:spacing w:after="200" w:line="288" w:lineRule="auto"/>
        <w:ind w:right="849"/>
        <w:rPr>
          <w:rFonts w:asciiTheme="majorBidi" w:hAnsiTheme="majorBidi" w:cstheme="majorBidi"/>
          <w:szCs w:val="21"/>
          <w:lang w:val="it-IT"/>
        </w:rPr>
      </w:pPr>
      <w:r w:rsidRPr="00433AB5">
        <w:rPr>
          <w:rFonts w:asciiTheme="majorBidi" w:hAnsiTheme="majorBidi" w:cstheme="majorBidi"/>
          <w:szCs w:val="21"/>
          <w:lang w:val="it-IT"/>
        </w:rPr>
        <w:t>“</w:t>
      </w:r>
      <w:r w:rsidRPr="00433AB5">
        <w:rPr>
          <w:rFonts w:asciiTheme="majorBidi" w:hAnsiTheme="majorBidi" w:cstheme="majorBidi"/>
          <w:b/>
          <w:szCs w:val="21"/>
          <w:lang w:val="it-IT"/>
        </w:rPr>
        <w:t>Rappresentante</w:t>
      </w:r>
      <w:r w:rsidRPr="00433AB5">
        <w:rPr>
          <w:rFonts w:asciiTheme="majorBidi" w:hAnsiTheme="majorBidi" w:cstheme="majorBidi"/>
          <w:szCs w:val="21"/>
          <w:lang w:val="it-IT"/>
        </w:rPr>
        <w:t xml:space="preserve">” significa, con riferimento a ogni Soggetto, i suoi amministratori, dirigenti, </w:t>
      </w:r>
      <w:r w:rsidRPr="00433AB5">
        <w:rPr>
          <w:rFonts w:asciiTheme="majorBidi" w:hAnsiTheme="majorBidi" w:cstheme="majorBidi"/>
          <w:i/>
          <w:iCs/>
          <w:szCs w:val="21"/>
          <w:lang w:val="it-IT"/>
        </w:rPr>
        <w:t>partner</w:t>
      </w:r>
      <w:r w:rsidRPr="00433AB5">
        <w:rPr>
          <w:rFonts w:asciiTheme="majorBidi" w:hAnsiTheme="majorBidi" w:cstheme="majorBidi"/>
          <w:szCs w:val="21"/>
          <w:lang w:val="it-IT"/>
        </w:rPr>
        <w:t>, membri, dipendenti, consulenti (nella misura in cui non siano qualificabili come Advisor), e agenti.</w:t>
      </w:r>
    </w:p>
    <w:p w14:paraId="779F1940" w14:textId="77777777" w:rsidR="000744DF" w:rsidRPr="00433AB5" w:rsidRDefault="000744DF" w:rsidP="00D6368B">
      <w:pPr>
        <w:pStyle w:val="Paragrafoelenco"/>
        <w:numPr>
          <w:ilvl w:val="0"/>
          <w:numId w:val="37"/>
        </w:numPr>
        <w:spacing w:after="240"/>
        <w:ind w:left="709" w:right="849" w:hanging="709"/>
        <w:rPr>
          <w:rFonts w:asciiTheme="majorBidi" w:hAnsiTheme="majorBidi" w:cstheme="majorBidi"/>
          <w:b/>
          <w:bCs/>
          <w:sz w:val="21"/>
          <w:szCs w:val="21"/>
        </w:rPr>
      </w:pPr>
      <w:r w:rsidRPr="00433AB5">
        <w:rPr>
          <w:rFonts w:asciiTheme="majorBidi" w:hAnsiTheme="majorBidi" w:cstheme="majorBidi"/>
          <w:b/>
          <w:bCs/>
          <w:sz w:val="21"/>
          <w:szCs w:val="21"/>
        </w:rPr>
        <w:t>Impegni di confidenzialità e annunci</w:t>
      </w:r>
    </w:p>
    <w:p w14:paraId="2D98A82F" w14:textId="23A88D0A" w:rsidR="000744DF" w:rsidRPr="00433AB5" w:rsidRDefault="00C75CC6" w:rsidP="00D6368B">
      <w:pPr>
        <w:pStyle w:val="Level1"/>
        <w:numPr>
          <w:ilvl w:val="1"/>
          <w:numId w:val="37"/>
        </w:numPr>
        <w:spacing w:line="276" w:lineRule="auto"/>
        <w:ind w:left="709" w:right="849" w:hanging="709"/>
        <w:rPr>
          <w:rFonts w:asciiTheme="majorBidi" w:hAnsiTheme="majorBidi" w:cstheme="majorBidi"/>
          <w:szCs w:val="21"/>
          <w:lang w:val="it-IT"/>
        </w:rPr>
      </w:pPr>
      <w:r w:rsidRPr="00433AB5">
        <w:rPr>
          <w:rFonts w:asciiTheme="majorBidi" w:hAnsiTheme="majorBidi" w:cstheme="majorBidi"/>
          <w:szCs w:val="21"/>
          <w:lang w:val="it-IT"/>
        </w:rPr>
        <w:lastRenderedPageBreak/>
        <w:t>Ciascun Destinatario</w:t>
      </w:r>
      <w:r w:rsidR="000744DF" w:rsidRPr="00433AB5">
        <w:rPr>
          <w:rFonts w:asciiTheme="majorBidi" w:hAnsiTheme="majorBidi" w:cstheme="majorBidi"/>
          <w:szCs w:val="21"/>
          <w:lang w:val="it-IT"/>
        </w:rPr>
        <w:t xml:space="preserve"> si impegna a mantenere, e far sì che i</w:t>
      </w:r>
      <w:r w:rsidRPr="00433AB5">
        <w:rPr>
          <w:rFonts w:asciiTheme="majorBidi" w:hAnsiTheme="majorBidi" w:cstheme="majorBidi"/>
          <w:szCs w:val="21"/>
          <w:lang w:val="it-IT"/>
        </w:rPr>
        <w:t xml:space="preserve"> relativi</w:t>
      </w:r>
      <w:r w:rsidR="000744DF" w:rsidRPr="00433AB5">
        <w:rPr>
          <w:rFonts w:asciiTheme="majorBidi" w:hAnsiTheme="majorBidi" w:cstheme="majorBidi"/>
          <w:szCs w:val="21"/>
          <w:lang w:val="it-IT"/>
        </w:rPr>
        <w:t xml:space="preserve"> Affiliati nonché</w:t>
      </w:r>
      <w:r w:rsidRPr="00433AB5">
        <w:rPr>
          <w:rFonts w:asciiTheme="majorBidi" w:hAnsiTheme="majorBidi" w:cstheme="majorBidi"/>
          <w:szCs w:val="21"/>
          <w:lang w:val="it-IT"/>
        </w:rPr>
        <w:t xml:space="preserve"> </w:t>
      </w:r>
      <w:r w:rsidR="000744DF" w:rsidRPr="00433AB5">
        <w:rPr>
          <w:rFonts w:asciiTheme="majorBidi" w:hAnsiTheme="majorBidi" w:cstheme="majorBidi"/>
          <w:szCs w:val="21"/>
          <w:lang w:val="it-IT"/>
        </w:rPr>
        <w:t>Rappresentanti mantengano, e utili</w:t>
      </w:r>
      <w:r w:rsidRPr="00433AB5">
        <w:rPr>
          <w:rFonts w:asciiTheme="majorBidi" w:hAnsiTheme="majorBidi" w:cstheme="majorBidi"/>
          <w:szCs w:val="21"/>
          <w:lang w:val="it-IT"/>
        </w:rPr>
        <w:t>zzare</w:t>
      </w:r>
      <w:r w:rsidR="000744DF" w:rsidRPr="00433AB5">
        <w:rPr>
          <w:rFonts w:asciiTheme="majorBidi" w:hAnsiTheme="majorBidi" w:cstheme="majorBidi"/>
          <w:szCs w:val="21"/>
          <w:lang w:val="it-IT"/>
        </w:rPr>
        <w:t xml:space="preserve"> ogni ragionevole sforzo per assicurare che gli Advisor e i relativi Rappresentanti mantengano, tutte le Informazioni Confidenziali strettamente segrete e confidenziali, sotto ogni profilo. A tal fine, fatta eccezione per quanto espressamente previsto nel Paragrafo </w:t>
      </w:r>
      <w:r w:rsidR="000744DF" w:rsidRPr="00433AB5">
        <w:rPr>
          <w:rFonts w:asciiTheme="majorBidi" w:hAnsiTheme="majorBidi" w:cstheme="majorBidi"/>
          <w:szCs w:val="21"/>
          <w:lang w:val="it-IT"/>
        </w:rPr>
        <w:fldChar w:fldCharType="begin"/>
      </w:r>
      <w:r w:rsidR="000744DF" w:rsidRPr="00433AB5">
        <w:rPr>
          <w:rFonts w:asciiTheme="majorBidi" w:hAnsiTheme="majorBidi" w:cstheme="majorBidi"/>
          <w:szCs w:val="21"/>
          <w:lang w:val="it-IT"/>
        </w:rPr>
        <w:instrText xml:space="preserve"> REF _Ref139983393 \r \h  \* MERGEFORMAT </w:instrText>
      </w:r>
      <w:r w:rsidR="000744DF" w:rsidRPr="00433AB5">
        <w:rPr>
          <w:rFonts w:asciiTheme="majorBidi" w:hAnsiTheme="majorBidi" w:cstheme="majorBidi"/>
          <w:szCs w:val="21"/>
          <w:lang w:val="it-IT"/>
        </w:rPr>
      </w:r>
      <w:r w:rsidR="000744DF" w:rsidRPr="00433AB5">
        <w:rPr>
          <w:rFonts w:asciiTheme="majorBidi" w:hAnsiTheme="majorBidi" w:cstheme="majorBidi"/>
          <w:szCs w:val="21"/>
          <w:lang w:val="it-IT"/>
        </w:rPr>
        <w:fldChar w:fldCharType="separate"/>
      </w:r>
      <w:r w:rsidR="0093404D" w:rsidRPr="00433AB5">
        <w:rPr>
          <w:rFonts w:asciiTheme="majorBidi" w:hAnsiTheme="majorBidi" w:cstheme="majorBidi"/>
          <w:szCs w:val="21"/>
          <w:lang w:val="it-IT"/>
        </w:rPr>
        <w:t>2.3</w:t>
      </w:r>
      <w:r w:rsidR="000744DF" w:rsidRPr="00433AB5">
        <w:rPr>
          <w:rFonts w:asciiTheme="majorBidi" w:hAnsiTheme="majorBidi" w:cstheme="majorBidi"/>
          <w:szCs w:val="21"/>
          <w:lang w:val="it-IT"/>
        </w:rPr>
        <w:fldChar w:fldCharType="end"/>
      </w:r>
      <w:r w:rsidR="000744DF" w:rsidRPr="00433AB5">
        <w:rPr>
          <w:rFonts w:asciiTheme="majorBidi" w:hAnsiTheme="majorBidi" w:cstheme="majorBidi"/>
          <w:szCs w:val="21"/>
          <w:lang w:val="it-IT"/>
        </w:rPr>
        <w:t xml:space="preserve"> e nelle Sezioni 3, 4 e 7, il Destinatario non dovrà divulgare, pubblicare o altrimenti rendere disponibili, e dovrà far sì che i suoi Affiliati, e i rispettivi Rappresentanti, così come i loro Advisor e i relativi Rappresentanti, non divulghino, pubblichino o altrimenti rendano disponibili, le Informazioni Confidenziali, in tutto o in parte, a terze parti in qualsivoglia maniera, sia direttamente sia indirettamente, e dovranno adottare, e far sì ovvero utilizzare ogni ragionevole sforzo per assicurare, per quanto applicabile, i loro Affiliati, e i rispettivi Rappresentanti, così come i loro Advisor e i relativi Rappresentanti adottino, ogni misura ragionevole che sia necessaria od opportuna per mantenere le Informazioni Confidenziali segrete e confidenziali e assicurare che le Informazioni Confidenziali siano protette con le stesse misure di sicurezza e livello di cura utilizzate per la protezione delle proprie informazioni confidenziali.</w:t>
      </w:r>
    </w:p>
    <w:p w14:paraId="5478D755" w14:textId="77777777" w:rsidR="000744DF" w:rsidRPr="00433AB5" w:rsidRDefault="000744DF" w:rsidP="00D6368B">
      <w:pPr>
        <w:pStyle w:val="Level1"/>
        <w:numPr>
          <w:ilvl w:val="1"/>
          <w:numId w:val="37"/>
        </w:numPr>
        <w:spacing w:line="276" w:lineRule="auto"/>
        <w:ind w:left="709" w:right="849" w:hanging="709"/>
        <w:rPr>
          <w:rFonts w:asciiTheme="majorBidi" w:hAnsiTheme="majorBidi" w:cstheme="majorBidi"/>
          <w:szCs w:val="21"/>
          <w:lang w:val="it-IT"/>
        </w:rPr>
      </w:pPr>
      <w:r w:rsidRPr="00433AB5">
        <w:rPr>
          <w:rFonts w:asciiTheme="majorBidi" w:hAnsiTheme="majorBidi" w:cstheme="majorBidi"/>
          <w:szCs w:val="21"/>
          <w:lang w:val="it-IT"/>
        </w:rPr>
        <w:t>Ciascun Destinatario dovrà inoltre informare il Divulgatore rilevante, non appena ragionevolmente possibile, dell’essere venuto a conoscenza che le Informazioni Confidenziali sono state divulgate in violazione del presente Accordo e cooperare per mitigare gli effetti di tale divulgazione.</w:t>
      </w:r>
    </w:p>
    <w:p w14:paraId="3AE9C3ED" w14:textId="2E54F32C" w:rsidR="000744DF" w:rsidRPr="00433AB5" w:rsidRDefault="000744DF" w:rsidP="00D6368B">
      <w:pPr>
        <w:pStyle w:val="Level1"/>
        <w:numPr>
          <w:ilvl w:val="1"/>
          <w:numId w:val="37"/>
        </w:numPr>
        <w:spacing w:line="276" w:lineRule="auto"/>
        <w:ind w:left="709" w:right="849" w:hanging="709"/>
        <w:rPr>
          <w:rFonts w:asciiTheme="majorBidi" w:hAnsiTheme="majorBidi" w:cstheme="majorBidi"/>
          <w:szCs w:val="21"/>
          <w:lang w:val="it-IT"/>
        </w:rPr>
      </w:pPr>
      <w:bookmarkStart w:id="2" w:name="_Ref139983393"/>
      <w:r w:rsidRPr="00433AB5">
        <w:rPr>
          <w:rFonts w:asciiTheme="majorBidi" w:hAnsiTheme="majorBidi" w:cstheme="majorBidi"/>
          <w:szCs w:val="21"/>
          <w:lang w:val="it-IT"/>
        </w:rPr>
        <w:t xml:space="preserve">Resta inteso e concordato che le Informazioni Confidenziali potranno essere utilizzate solo ai fini di valutare, negoziare, considerare e portare avanti </w:t>
      </w:r>
      <w:r w:rsidR="00C75CC6" w:rsidRPr="00433AB5">
        <w:rPr>
          <w:rFonts w:asciiTheme="majorBidi" w:hAnsiTheme="majorBidi" w:cstheme="majorBidi"/>
          <w:szCs w:val="21"/>
          <w:lang w:val="it-IT"/>
        </w:rPr>
        <w:t xml:space="preserve">la Potenziale Acquisizione </w:t>
      </w:r>
      <w:r w:rsidRPr="00433AB5">
        <w:rPr>
          <w:rFonts w:asciiTheme="majorBidi" w:hAnsiTheme="majorBidi" w:cstheme="majorBidi"/>
          <w:szCs w:val="21"/>
          <w:lang w:val="it-IT"/>
        </w:rPr>
        <w:t>(il “</w:t>
      </w:r>
      <w:r w:rsidRPr="00433AB5">
        <w:rPr>
          <w:rFonts w:asciiTheme="majorBidi" w:hAnsiTheme="majorBidi" w:cstheme="majorBidi"/>
          <w:b/>
          <w:szCs w:val="21"/>
          <w:lang w:val="it-IT"/>
        </w:rPr>
        <w:t>Fine</w:t>
      </w:r>
      <w:r w:rsidR="00C75CC6" w:rsidRPr="00433AB5">
        <w:rPr>
          <w:rFonts w:asciiTheme="majorBidi" w:hAnsiTheme="majorBidi" w:cstheme="majorBidi"/>
          <w:b/>
          <w:szCs w:val="21"/>
          <w:lang w:val="it-IT"/>
        </w:rPr>
        <w:t xml:space="preserve"> </w:t>
      </w:r>
      <w:r w:rsidRPr="00433AB5">
        <w:rPr>
          <w:rFonts w:asciiTheme="majorBidi" w:hAnsiTheme="majorBidi" w:cstheme="majorBidi"/>
          <w:b/>
          <w:szCs w:val="21"/>
          <w:lang w:val="it-IT"/>
        </w:rPr>
        <w:t>Permesso</w:t>
      </w:r>
      <w:r w:rsidRPr="00433AB5">
        <w:rPr>
          <w:rFonts w:asciiTheme="majorBidi" w:hAnsiTheme="majorBidi" w:cstheme="majorBidi"/>
          <w:szCs w:val="21"/>
          <w:lang w:val="it-IT"/>
        </w:rPr>
        <w:t>”) e divulgate o rese disponibili dal Destinatario solo a quelli tra i suoi Affiliati e Advisor e rispettivi Rappresentanti che necessitino di venire a conoscenza di tali Informazioni Confidenziali per il Fine</w:t>
      </w:r>
      <w:r w:rsidR="00C75CC6" w:rsidRPr="00433AB5">
        <w:rPr>
          <w:rFonts w:asciiTheme="majorBidi" w:hAnsiTheme="majorBidi" w:cstheme="majorBidi"/>
          <w:szCs w:val="21"/>
          <w:lang w:val="it-IT"/>
        </w:rPr>
        <w:t xml:space="preserve"> </w:t>
      </w:r>
      <w:r w:rsidRPr="00433AB5">
        <w:rPr>
          <w:rFonts w:asciiTheme="majorBidi" w:hAnsiTheme="majorBidi" w:cstheme="majorBidi"/>
          <w:szCs w:val="21"/>
          <w:lang w:val="it-IT"/>
        </w:rPr>
        <w:t>Permesso (su base “</w:t>
      </w:r>
      <w:proofErr w:type="spellStart"/>
      <w:r w:rsidRPr="00433AB5">
        <w:rPr>
          <w:rFonts w:asciiTheme="majorBidi" w:hAnsiTheme="majorBidi" w:cstheme="majorBidi"/>
          <w:i/>
          <w:iCs/>
          <w:szCs w:val="21"/>
          <w:lang w:val="it-IT"/>
        </w:rPr>
        <w:t>need</w:t>
      </w:r>
      <w:proofErr w:type="spellEnd"/>
      <w:r w:rsidRPr="00433AB5">
        <w:rPr>
          <w:rFonts w:asciiTheme="majorBidi" w:hAnsiTheme="majorBidi" w:cstheme="majorBidi"/>
          <w:i/>
          <w:iCs/>
          <w:szCs w:val="21"/>
          <w:lang w:val="it-IT"/>
        </w:rPr>
        <w:t>-to-know</w:t>
      </w:r>
      <w:r w:rsidRPr="00433AB5">
        <w:rPr>
          <w:rFonts w:asciiTheme="majorBidi" w:hAnsiTheme="majorBidi" w:cstheme="majorBidi"/>
          <w:szCs w:val="21"/>
          <w:lang w:val="it-IT"/>
        </w:rPr>
        <w:t>”).</w:t>
      </w:r>
      <w:bookmarkEnd w:id="2"/>
    </w:p>
    <w:p w14:paraId="350E3217" w14:textId="77777777" w:rsidR="000744DF" w:rsidRPr="00433AB5" w:rsidRDefault="000744DF" w:rsidP="00D6368B">
      <w:pPr>
        <w:pStyle w:val="Paragrafoelenco"/>
        <w:numPr>
          <w:ilvl w:val="0"/>
          <w:numId w:val="37"/>
        </w:numPr>
        <w:spacing w:after="240"/>
        <w:ind w:left="709" w:right="849" w:hanging="709"/>
        <w:rPr>
          <w:rFonts w:asciiTheme="majorBidi" w:hAnsiTheme="majorBidi" w:cstheme="majorBidi"/>
          <w:b/>
          <w:bCs/>
          <w:sz w:val="21"/>
          <w:szCs w:val="21"/>
        </w:rPr>
      </w:pPr>
      <w:r w:rsidRPr="00433AB5">
        <w:rPr>
          <w:rFonts w:asciiTheme="majorBidi" w:hAnsiTheme="majorBidi" w:cstheme="majorBidi"/>
          <w:b/>
          <w:bCs/>
          <w:sz w:val="21"/>
          <w:szCs w:val="21"/>
        </w:rPr>
        <w:t>Distruzione o restituzione delle Informazioni Confidenziali</w:t>
      </w:r>
    </w:p>
    <w:p w14:paraId="7CA471C5" w14:textId="2057F53B" w:rsidR="000744DF" w:rsidRPr="00433AB5" w:rsidRDefault="000744DF" w:rsidP="00D6368B">
      <w:pPr>
        <w:pStyle w:val="Level1"/>
        <w:numPr>
          <w:ilvl w:val="1"/>
          <w:numId w:val="37"/>
        </w:numPr>
        <w:spacing w:line="276" w:lineRule="auto"/>
        <w:ind w:left="709" w:right="849" w:hanging="709"/>
        <w:rPr>
          <w:rFonts w:asciiTheme="majorBidi" w:hAnsiTheme="majorBidi" w:cstheme="majorBidi"/>
          <w:szCs w:val="21"/>
          <w:lang w:val="it-IT"/>
        </w:rPr>
      </w:pPr>
      <w:bookmarkStart w:id="3" w:name="_Ref62034292"/>
      <w:bookmarkStart w:id="4" w:name="_Ref62034787"/>
      <w:r w:rsidRPr="00433AB5">
        <w:rPr>
          <w:rFonts w:asciiTheme="majorBidi" w:hAnsiTheme="majorBidi" w:cstheme="majorBidi"/>
          <w:szCs w:val="21"/>
          <w:lang w:val="it-IT"/>
        </w:rPr>
        <w:t>Non appena ragionevolmente possibile a seguito del ricevimento di richiesta scritta da parte del rilevante Divulgatore, e nella misura praticabile, il Destinatario rilevante dovrà distruggere tutte le copie fisiche delle Informazioni Confidenziali ed eliminare o distruggere tutte le registrazioni elettroniche delle Informazioni Confidenziali. Le obbligazioni di cui al presente Paragrafo</w:t>
      </w:r>
      <w:bookmarkEnd w:id="3"/>
      <w:r w:rsidRPr="00433AB5">
        <w:rPr>
          <w:rFonts w:asciiTheme="majorBidi" w:hAnsiTheme="majorBidi" w:cstheme="majorBidi"/>
          <w:szCs w:val="21"/>
          <w:lang w:val="it-IT"/>
        </w:rPr>
        <w:t xml:space="preserve"> </w:t>
      </w:r>
      <w:r w:rsidRPr="00433AB5">
        <w:rPr>
          <w:rFonts w:asciiTheme="majorBidi" w:hAnsiTheme="majorBidi" w:cstheme="majorBidi"/>
          <w:szCs w:val="21"/>
          <w:lang w:val="it-IT"/>
        </w:rPr>
        <w:fldChar w:fldCharType="begin"/>
      </w:r>
      <w:r w:rsidRPr="00433AB5">
        <w:rPr>
          <w:rFonts w:asciiTheme="majorBidi" w:hAnsiTheme="majorBidi" w:cstheme="majorBidi"/>
          <w:szCs w:val="21"/>
          <w:lang w:val="it-IT"/>
        </w:rPr>
        <w:instrText xml:space="preserve"> REF _Ref62034292 \r \h  \* MERGEFORMAT </w:instrText>
      </w:r>
      <w:r w:rsidRPr="00433AB5">
        <w:rPr>
          <w:rFonts w:asciiTheme="majorBidi" w:hAnsiTheme="majorBidi" w:cstheme="majorBidi"/>
          <w:szCs w:val="21"/>
          <w:lang w:val="it-IT"/>
        </w:rPr>
      </w:r>
      <w:r w:rsidRPr="00433AB5">
        <w:rPr>
          <w:rFonts w:asciiTheme="majorBidi" w:hAnsiTheme="majorBidi" w:cstheme="majorBidi"/>
          <w:szCs w:val="21"/>
          <w:lang w:val="it-IT"/>
        </w:rPr>
        <w:fldChar w:fldCharType="separate"/>
      </w:r>
      <w:r w:rsidR="0093404D" w:rsidRPr="00433AB5">
        <w:rPr>
          <w:rFonts w:asciiTheme="majorBidi" w:hAnsiTheme="majorBidi" w:cstheme="majorBidi"/>
          <w:szCs w:val="21"/>
          <w:lang w:val="it-IT"/>
        </w:rPr>
        <w:t>3.1</w:t>
      </w:r>
      <w:r w:rsidRPr="00433AB5">
        <w:rPr>
          <w:rFonts w:asciiTheme="majorBidi" w:hAnsiTheme="majorBidi" w:cstheme="majorBidi"/>
          <w:szCs w:val="21"/>
          <w:lang w:val="it-IT"/>
        </w:rPr>
        <w:fldChar w:fldCharType="end"/>
      </w:r>
      <w:r w:rsidRPr="00433AB5">
        <w:rPr>
          <w:rFonts w:asciiTheme="majorBidi" w:hAnsiTheme="majorBidi" w:cstheme="majorBidi"/>
          <w:szCs w:val="21"/>
          <w:lang w:val="it-IT"/>
        </w:rPr>
        <w:t xml:space="preserve"> non si applicheranno alle Informazioni Confidenziali la cui conservazioni si rende necessaria per ottemperare alle applicabili disposizione di legge o regolamento, obblighi di archiviazione professionale, procedure di compliance interna o policy interne di conservazione dei documenti ovvero a richieste di competenti autorità giudiziale, governative, di sorveglianza, di borsa o di regolazione, ivi inclusi i regolamenti degli ordini professionali.</w:t>
      </w:r>
      <w:bookmarkEnd w:id="4"/>
    </w:p>
    <w:p w14:paraId="4BAD9577" w14:textId="77777777" w:rsidR="000744DF" w:rsidRPr="00433AB5" w:rsidRDefault="000744DF" w:rsidP="00D6368B">
      <w:pPr>
        <w:pStyle w:val="Level1"/>
        <w:numPr>
          <w:ilvl w:val="1"/>
          <w:numId w:val="37"/>
        </w:numPr>
        <w:spacing w:line="276" w:lineRule="auto"/>
        <w:ind w:left="709" w:right="849" w:hanging="709"/>
        <w:rPr>
          <w:rFonts w:asciiTheme="majorBidi" w:hAnsiTheme="majorBidi" w:cstheme="majorBidi"/>
          <w:szCs w:val="21"/>
          <w:lang w:val="it-IT"/>
        </w:rPr>
      </w:pPr>
      <w:r w:rsidRPr="00433AB5">
        <w:rPr>
          <w:rFonts w:asciiTheme="majorBidi" w:hAnsiTheme="majorBidi" w:cstheme="majorBidi"/>
          <w:szCs w:val="21"/>
          <w:lang w:val="it-IT"/>
        </w:rPr>
        <w:t>Ogni Informazione Confidenziale conservata ai sensi del Paragrafo 3.1 continuerà a essere soggetta ai termini del presente Accordo per il periodo di cui alla Sezione 6.</w:t>
      </w:r>
    </w:p>
    <w:p w14:paraId="5D4BDCA8" w14:textId="77777777" w:rsidR="000744DF" w:rsidRPr="00433AB5" w:rsidRDefault="000744DF" w:rsidP="00D6368B">
      <w:pPr>
        <w:pStyle w:val="Paragrafoelenco"/>
        <w:numPr>
          <w:ilvl w:val="0"/>
          <w:numId w:val="37"/>
        </w:numPr>
        <w:spacing w:after="240"/>
        <w:ind w:left="709" w:right="849" w:hanging="709"/>
        <w:rPr>
          <w:rFonts w:asciiTheme="majorBidi" w:hAnsiTheme="majorBidi" w:cstheme="majorBidi"/>
          <w:b/>
          <w:bCs/>
          <w:sz w:val="21"/>
          <w:szCs w:val="21"/>
        </w:rPr>
      </w:pPr>
      <w:r w:rsidRPr="00433AB5">
        <w:rPr>
          <w:rFonts w:asciiTheme="majorBidi" w:hAnsiTheme="majorBidi" w:cstheme="majorBidi"/>
          <w:b/>
          <w:bCs/>
          <w:sz w:val="21"/>
          <w:szCs w:val="21"/>
        </w:rPr>
        <w:t>Divulgazione obbligatoria</w:t>
      </w:r>
    </w:p>
    <w:p w14:paraId="425CFE7C" w14:textId="2FDE0D10" w:rsidR="000744DF" w:rsidRPr="00433AB5" w:rsidRDefault="000744DF" w:rsidP="00D6368B">
      <w:pPr>
        <w:spacing w:after="240"/>
        <w:ind w:right="849" w:firstLine="709"/>
        <w:jc w:val="both"/>
        <w:rPr>
          <w:rFonts w:asciiTheme="majorBidi" w:hAnsiTheme="majorBidi" w:cstheme="majorBidi"/>
          <w:sz w:val="21"/>
          <w:szCs w:val="21"/>
        </w:rPr>
      </w:pPr>
      <w:r w:rsidRPr="00433AB5">
        <w:rPr>
          <w:rFonts w:asciiTheme="majorBidi" w:hAnsiTheme="majorBidi" w:cstheme="majorBidi"/>
          <w:sz w:val="21"/>
          <w:szCs w:val="21"/>
        </w:rPr>
        <w:t>Nella misura legalmente permessa, il Destinatario dovrà</w:t>
      </w:r>
      <w:r w:rsidR="00C73C3C" w:rsidRPr="00433AB5">
        <w:rPr>
          <w:rFonts w:asciiTheme="majorBidi" w:hAnsiTheme="majorBidi" w:cstheme="majorBidi"/>
          <w:sz w:val="21"/>
          <w:szCs w:val="21"/>
        </w:rPr>
        <w:t>:</w:t>
      </w:r>
    </w:p>
    <w:p w14:paraId="049BB2A4" w14:textId="6979C1AB" w:rsidR="000744DF" w:rsidRPr="00433AB5" w:rsidRDefault="000744DF" w:rsidP="00C73C3C">
      <w:pPr>
        <w:spacing w:after="240"/>
        <w:ind w:left="1276" w:right="849" w:hanging="567"/>
        <w:jc w:val="both"/>
        <w:rPr>
          <w:rFonts w:asciiTheme="majorBidi" w:hAnsiTheme="majorBidi" w:cstheme="majorBidi"/>
          <w:sz w:val="21"/>
          <w:szCs w:val="21"/>
        </w:rPr>
      </w:pPr>
      <w:r w:rsidRPr="00433AB5">
        <w:rPr>
          <w:rFonts w:asciiTheme="majorBidi" w:hAnsiTheme="majorBidi" w:cstheme="majorBidi"/>
          <w:sz w:val="21"/>
          <w:szCs w:val="21"/>
        </w:rPr>
        <w:t xml:space="preserve">(a) </w:t>
      </w:r>
      <w:r w:rsidR="00C73C3C" w:rsidRPr="00433AB5">
        <w:rPr>
          <w:rFonts w:asciiTheme="majorBidi" w:hAnsiTheme="majorBidi" w:cstheme="majorBidi"/>
          <w:sz w:val="21"/>
          <w:szCs w:val="21"/>
        </w:rPr>
        <w:tab/>
      </w:r>
      <w:r w:rsidRPr="00433AB5">
        <w:rPr>
          <w:rFonts w:asciiTheme="majorBidi" w:hAnsiTheme="majorBidi" w:cstheme="majorBidi"/>
          <w:sz w:val="21"/>
          <w:szCs w:val="21"/>
        </w:rPr>
        <w:t xml:space="preserve">non appena possibile notificare per iscritto al Divulgatore se è stata richiesta la divulgazione di Informazioni Confidenziali (allo stesso Destinatario ovvero ai suoi Affiliati ovvero Advisor o ai rispettivi Rappresentanti) ai sensi di previsioni di legge o di regolamento obbligatorie ovvero da un’autorità giudiziale, governativa, di sorveglianza o </w:t>
      </w:r>
      <w:r w:rsidRPr="00433AB5">
        <w:rPr>
          <w:rFonts w:asciiTheme="majorBidi" w:hAnsiTheme="majorBidi" w:cstheme="majorBidi"/>
          <w:sz w:val="21"/>
          <w:szCs w:val="21"/>
        </w:rPr>
        <w:lastRenderedPageBreak/>
        <w:t>di regolazione, o di borsa, o per effetto di un ordine, decreto o richiesta di un tribunale di competente giurisdizione, e nella misura legale e praticabile; e</w:t>
      </w:r>
    </w:p>
    <w:p w14:paraId="6420FE04" w14:textId="74A7EE9C" w:rsidR="000744DF" w:rsidRPr="00433AB5" w:rsidRDefault="000744DF" w:rsidP="00C73C3C">
      <w:pPr>
        <w:spacing w:after="240"/>
        <w:ind w:left="1276" w:right="849" w:hanging="567"/>
        <w:jc w:val="both"/>
        <w:rPr>
          <w:rFonts w:asciiTheme="majorBidi" w:hAnsiTheme="majorBidi" w:cstheme="majorBidi"/>
          <w:sz w:val="21"/>
          <w:szCs w:val="21"/>
        </w:rPr>
      </w:pPr>
      <w:r w:rsidRPr="00433AB5">
        <w:rPr>
          <w:rFonts w:asciiTheme="majorBidi" w:hAnsiTheme="majorBidi" w:cstheme="majorBidi"/>
          <w:sz w:val="21"/>
          <w:szCs w:val="21"/>
        </w:rPr>
        <w:t>(b)</w:t>
      </w:r>
      <w:r w:rsidRPr="00433AB5">
        <w:rPr>
          <w:rFonts w:asciiTheme="majorBidi" w:hAnsiTheme="majorBidi" w:cstheme="majorBidi"/>
          <w:sz w:val="21"/>
          <w:szCs w:val="21"/>
        </w:rPr>
        <w:tab/>
        <w:t>consultare e cooperare con il Divulgatore con riguardo alla tempistica e al contenuto di tale divulgazione ovvero ogni azione che il rilevante Divulgatore avrà individuato di attivare per contrastare la validità di tale richiesta o per restringere l’ambito di tale richiesta.</w:t>
      </w:r>
    </w:p>
    <w:p w14:paraId="60BDC162" w14:textId="77777777" w:rsidR="000744DF" w:rsidRPr="00433AB5" w:rsidRDefault="000744DF" w:rsidP="00D6368B">
      <w:pPr>
        <w:pStyle w:val="Paragrafoelenco"/>
        <w:numPr>
          <w:ilvl w:val="0"/>
          <w:numId w:val="37"/>
        </w:numPr>
        <w:spacing w:after="240"/>
        <w:ind w:left="709" w:right="849" w:hanging="709"/>
        <w:rPr>
          <w:rFonts w:asciiTheme="majorBidi" w:hAnsiTheme="majorBidi" w:cstheme="majorBidi"/>
          <w:b/>
          <w:sz w:val="21"/>
          <w:szCs w:val="21"/>
        </w:rPr>
      </w:pPr>
      <w:r w:rsidRPr="00433AB5">
        <w:rPr>
          <w:rFonts w:asciiTheme="majorBidi" w:hAnsiTheme="majorBidi" w:cstheme="majorBidi"/>
          <w:b/>
          <w:sz w:val="21"/>
          <w:szCs w:val="21"/>
        </w:rPr>
        <w:t>Altri impegni</w:t>
      </w:r>
    </w:p>
    <w:p w14:paraId="6AB0B5F3" w14:textId="77777777" w:rsidR="000744DF" w:rsidRPr="00433AB5" w:rsidRDefault="000744DF" w:rsidP="00D6368B">
      <w:pPr>
        <w:pStyle w:val="Level1"/>
        <w:numPr>
          <w:ilvl w:val="1"/>
          <w:numId w:val="37"/>
        </w:numPr>
        <w:spacing w:line="276" w:lineRule="auto"/>
        <w:ind w:left="709" w:right="849" w:hanging="709"/>
        <w:rPr>
          <w:rFonts w:asciiTheme="majorBidi" w:hAnsiTheme="majorBidi" w:cstheme="majorBidi"/>
          <w:szCs w:val="21"/>
          <w:lang w:val="it-IT"/>
        </w:rPr>
      </w:pPr>
      <w:r w:rsidRPr="00433AB5">
        <w:rPr>
          <w:rFonts w:asciiTheme="majorBidi" w:hAnsiTheme="majorBidi" w:cstheme="majorBidi"/>
          <w:szCs w:val="21"/>
          <w:lang w:val="it-IT"/>
        </w:rPr>
        <w:t>Le Parti, ciascuna con riferimento alle rispettive obbligazioni, si impegnano a ottemperare con ogni applicabile legislazione in materia di protezione dei dati personali. I dati personali: (</w:t>
      </w:r>
      <w:r w:rsidRPr="00433AB5">
        <w:rPr>
          <w:rFonts w:asciiTheme="majorBidi" w:hAnsiTheme="majorBidi" w:cstheme="majorBidi"/>
          <w:i/>
          <w:iCs/>
          <w:szCs w:val="21"/>
          <w:lang w:val="it-IT"/>
        </w:rPr>
        <w:t>i</w:t>
      </w:r>
      <w:r w:rsidRPr="00433AB5">
        <w:rPr>
          <w:rFonts w:asciiTheme="majorBidi" w:hAnsiTheme="majorBidi" w:cstheme="majorBidi"/>
          <w:szCs w:val="21"/>
          <w:lang w:val="it-IT"/>
        </w:rPr>
        <w:t>) saranno trattati da ciascuna Parte come autonomi titolari del trattamento esclusivamente per il Fine Permesso; (</w:t>
      </w:r>
      <w:r w:rsidRPr="00433AB5">
        <w:rPr>
          <w:rFonts w:asciiTheme="majorBidi" w:hAnsiTheme="majorBidi" w:cstheme="majorBidi"/>
          <w:i/>
          <w:iCs/>
          <w:szCs w:val="21"/>
          <w:lang w:val="it-IT"/>
        </w:rPr>
        <w:t>ii</w:t>
      </w:r>
      <w:r w:rsidRPr="00433AB5">
        <w:rPr>
          <w:rFonts w:asciiTheme="majorBidi" w:hAnsiTheme="majorBidi" w:cstheme="majorBidi"/>
          <w:szCs w:val="21"/>
          <w:lang w:val="it-IT"/>
        </w:rPr>
        <w:t>) saranno monitorati e preservati all’interno dell’organizzazione di ciascuna Parte; e (</w:t>
      </w:r>
      <w:r w:rsidRPr="00433AB5">
        <w:rPr>
          <w:rFonts w:asciiTheme="majorBidi" w:hAnsiTheme="majorBidi" w:cstheme="majorBidi"/>
          <w:i/>
          <w:iCs/>
          <w:szCs w:val="21"/>
          <w:lang w:val="it-IT"/>
        </w:rPr>
        <w:t>iii</w:t>
      </w:r>
      <w:r w:rsidRPr="00433AB5">
        <w:rPr>
          <w:rFonts w:asciiTheme="majorBidi" w:hAnsiTheme="majorBidi" w:cstheme="majorBidi"/>
          <w:szCs w:val="21"/>
          <w:lang w:val="it-IT"/>
        </w:rPr>
        <w:t>) saranno divulgati solo nel rispetto delle leggi e regolamenti applicabili. La responsabilità per il trattamento dei dati personali, rispetto al quale ogni diritto delle persone interessate potrà essere attivato, sarà del Destinatario (a seconda del caso) nel rispetto della normativa applicabile.</w:t>
      </w:r>
    </w:p>
    <w:p w14:paraId="184113F4" w14:textId="77777777" w:rsidR="000744DF" w:rsidRPr="00433AB5" w:rsidRDefault="000744DF" w:rsidP="00D6368B">
      <w:pPr>
        <w:pStyle w:val="Paragrafoelenco"/>
        <w:numPr>
          <w:ilvl w:val="0"/>
          <w:numId w:val="37"/>
        </w:numPr>
        <w:spacing w:after="240"/>
        <w:ind w:left="709" w:right="849" w:hanging="709"/>
        <w:rPr>
          <w:rFonts w:asciiTheme="majorBidi" w:hAnsiTheme="majorBidi" w:cstheme="majorBidi"/>
          <w:b/>
          <w:sz w:val="21"/>
          <w:szCs w:val="21"/>
        </w:rPr>
      </w:pPr>
      <w:r w:rsidRPr="00433AB5">
        <w:rPr>
          <w:rFonts w:asciiTheme="majorBidi" w:hAnsiTheme="majorBidi" w:cstheme="majorBidi"/>
          <w:b/>
          <w:sz w:val="21"/>
          <w:szCs w:val="21"/>
        </w:rPr>
        <w:t>Durata</w:t>
      </w:r>
    </w:p>
    <w:p w14:paraId="13A747F7" w14:textId="284FDC04" w:rsidR="000744DF" w:rsidRPr="00433AB5" w:rsidRDefault="000744DF" w:rsidP="00D6368B">
      <w:pPr>
        <w:pStyle w:val="Level1"/>
        <w:numPr>
          <w:ilvl w:val="1"/>
          <w:numId w:val="37"/>
        </w:numPr>
        <w:spacing w:line="276" w:lineRule="auto"/>
        <w:ind w:left="709" w:right="849" w:hanging="709"/>
        <w:rPr>
          <w:rFonts w:asciiTheme="majorBidi" w:hAnsiTheme="majorBidi" w:cstheme="majorBidi"/>
          <w:szCs w:val="21"/>
          <w:lang w:val="it-IT"/>
        </w:rPr>
      </w:pPr>
      <w:r w:rsidRPr="00433AB5">
        <w:rPr>
          <w:rFonts w:asciiTheme="majorBidi" w:hAnsiTheme="majorBidi" w:cstheme="majorBidi"/>
          <w:szCs w:val="21"/>
          <w:lang w:val="it-IT"/>
        </w:rPr>
        <w:t>Fatta eccezione per quanto diversamente previsto in maniera espressa, tutte le obbligazioni di cui al presente Accordo termineranno alla prima data tra: (i) la data di sottoscrizione di un accordo scritto definitivo con riferimento al</w:t>
      </w:r>
      <w:r w:rsidR="00835058" w:rsidRPr="00433AB5">
        <w:rPr>
          <w:rFonts w:asciiTheme="majorBidi" w:hAnsiTheme="majorBidi" w:cstheme="majorBidi"/>
          <w:szCs w:val="21"/>
          <w:lang w:val="it-IT"/>
        </w:rPr>
        <w:t>la</w:t>
      </w:r>
      <w:r w:rsidRPr="00433AB5">
        <w:rPr>
          <w:rFonts w:asciiTheme="majorBidi" w:hAnsiTheme="majorBidi" w:cstheme="majorBidi"/>
          <w:szCs w:val="21"/>
          <w:lang w:val="it-IT"/>
        </w:rPr>
        <w:t xml:space="preserve"> Potenziale </w:t>
      </w:r>
      <w:r w:rsidR="00835058" w:rsidRPr="00433AB5">
        <w:rPr>
          <w:rFonts w:asciiTheme="majorBidi" w:hAnsiTheme="majorBidi" w:cstheme="majorBidi"/>
          <w:szCs w:val="21"/>
          <w:lang w:val="it-IT"/>
        </w:rPr>
        <w:t>Acquisizione</w:t>
      </w:r>
      <w:r w:rsidR="00A5672B" w:rsidRPr="00433AB5">
        <w:rPr>
          <w:rFonts w:asciiTheme="majorBidi" w:hAnsiTheme="majorBidi" w:cstheme="majorBidi"/>
          <w:szCs w:val="21"/>
          <w:lang w:val="it-IT"/>
        </w:rPr>
        <w:t>;</w:t>
      </w:r>
      <w:r w:rsidRPr="00433AB5">
        <w:rPr>
          <w:rFonts w:asciiTheme="majorBidi" w:hAnsiTheme="majorBidi" w:cstheme="majorBidi"/>
          <w:szCs w:val="21"/>
          <w:lang w:val="it-IT"/>
        </w:rPr>
        <w:t xml:space="preserve"> (ii) </w:t>
      </w:r>
      <w:r w:rsidR="002B3264" w:rsidRPr="00433AB5">
        <w:rPr>
          <w:rFonts w:asciiTheme="majorBidi" w:hAnsiTheme="majorBidi" w:cstheme="majorBidi"/>
          <w:szCs w:val="21"/>
          <w:lang w:val="it-IT"/>
        </w:rPr>
        <w:t xml:space="preserve">il 24° (ventiquattresimo) mese successivo alla data di sottoscrizione del presente accordo; e (iii) </w:t>
      </w:r>
      <w:r w:rsidRPr="00433AB5">
        <w:rPr>
          <w:rFonts w:asciiTheme="majorBidi" w:hAnsiTheme="majorBidi" w:cstheme="majorBidi"/>
          <w:szCs w:val="21"/>
          <w:lang w:val="it-IT"/>
        </w:rPr>
        <w:t>il venir meno della riservatezza di tutte le Informazioni Confidenziali per causa differente da una violazione degli impegni di riservatezza di cui al presente Accordo. Al fine di evitare qualsivoglia dubbio, le obbligazioni di cui al presente Accordo continueranno con piena efficacia ed effetti anche nell’ipotesi in cui dovesse terminare ogni discussione o negoziazione con riferimento al</w:t>
      </w:r>
      <w:r w:rsidR="002E63B0" w:rsidRPr="00433AB5">
        <w:rPr>
          <w:rFonts w:asciiTheme="majorBidi" w:hAnsiTheme="majorBidi" w:cstheme="majorBidi"/>
          <w:szCs w:val="21"/>
          <w:lang w:val="it-IT"/>
        </w:rPr>
        <w:t>la</w:t>
      </w:r>
      <w:r w:rsidRPr="00433AB5">
        <w:rPr>
          <w:rFonts w:asciiTheme="majorBidi" w:hAnsiTheme="majorBidi" w:cstheme="majorBidi"/>
          <w:szCs w:val="21"/>
          <w:lang w:val="it-IT"/>
        </w:rPr>
        <w:t xml:space="preserve"> Potenziale </w:t>
      </w:r>
      <w:r w:rsidR="00C75CC6" w:rsidRPr="00433AB5">
        <w:rPr>
          <w:rFonts w:asciiTheme="majorBidi" w:hAnsiTheme="majorBidi" w:cstheme="majorBidi"/>
          <w:szCs w:val="21"/>
          <w:lang w:val="it-IT"/>
        </w:rPr>
        <w:t xml:space="preserve">Acquisizione </w:t>
      </w:r>
      <w:r w:rsidRPr="00433AB5">
        <w:rPr>
          <w:rFonts w:asciiTheme="majorBidi" w:hAnsiTheme="majorBidi" w:cstheme="majorBidi"/>
          <w:szCs w:val="21"/>
          <w:lang w:val="it-IT"/>
        </w:rPr>
        <w:t>nel rispetto della presente Sezione 7.</w:t>
      </w:r>
    </w:p>
    <w:p w14:paraId="13809DC8" w14:textId="77777777" w:rsidR="000744DF" w:rsidRPr="00433AB5" w:rsidRDefault="000744DF" w:rsidP="00D6368B">
      <w:pPr>
        <w:pStyle w:val="Paragrafoelenco"/>
        <w:numPr>
          <w:ilvl w:val="0"/>
          <w:numId w:val="37"/>
        </w:numPr>
        <w:spacing w:after="240"/>
        <w:ind w:left="709" w:right="849" w:hanging="709"/>
        <w:rPr>
          <w:rFonts w:asciiTheme="majorBidi" w:hAnsiTheme="majorBidi" w:cstheme="majorBidi"/>
          <w:b/>
          <w:sz w:val="21"/>
          <w:szCs w:val="21"/>
        </w:rPr>
      </w:pPr>
      <w:r w:rsidRPr="00433AB5">
        <w:rPr>
          <w:rFonts w:asciiTheme="majorBidi" w:hAnsiTheme="majorBidi" w:cstheme="majorBidi"/>
          <w:b/>
          <w:sz w:val="21"/>
          <w:szCs w:val="21"/>
        </w:rPr>
        <w:t>Effetti del presente Accordo</w:t>
      </w:r>
    </w:p>
    <w:p w14:paraId="4831CD55" w14:textId="0CD867BB" w:rsidR="000744DF" w:rsidRPr="00433AB5" w:rsidRDefault="000744DF" w:rsidP="00D6368B">
      <w:pPr>
        <w:pStyle w:val="Level1"/>
        <w:numPr>
          <w:ilvl w:val="1"/>
          <w:numId w:val="37"/>
        </w:numPr>
        <w:spacing w:line="276" w:lineRule="auto"/>
        <w:ind w:left="709" w:right="849" w:hanging="709"/>
        <w:rPr>
          <w:rFonts w:asciiTheme="majorBidi" w:hAnsiTheme="majorBidi" w:cstheme="majorBidi"/>
          <w:szCs w:val="21"/>
          <w:lang w:val="it-IT"/>
        </w:rPr>
      </w:pPr>
      <w:r w:rsidRPr="00433AB5">
        <w:rPr>
          <w:rFonts w:asciiTheme="majorBidi" w:hAnsiTheme="majorBidi" w:cstheme="majorBidi"/>
          <w:szCs w:val="21"/>
          <w:lang w:val="it-IT"/>
        </w:rPr>
        <w:t>Le Parti concordano e riconoscono che, salvo e sino al perfezionamento di un accordo definitivo con riferimento al</w:t>
      </w:r>
      <w:r w:rsidR="002E63B0" w:rsidRPr="00433AB5">
        <w:rPr>
          <w:rFonts w:asciiTheme="majorBidi" w:hAnsiTheme="majorBidi" w:cstheme="majorBidi"/>
          <w:szCs w:val="21"/>
          <w:lang w:val="it-IT"/>
        </w:rPr>
        <w:t>la</w:t>
      </w:r>
      <w:r w:rsidRPr="00433AB5">
        <w:rPr>
          <w:rFonts w:asciiTheme="majorBidi" w:hAnsiTheme="majorBidi" w:cstheme="majorBidi"/>
          <w:szCs w:val="21"/>
          <w:lang w:val="it-IT"/>
        </w:rPr>
        <w:t xml:space="preserve"> Potenziale </w:t>
      </w:r>
      <w:r w:rsidR="00C75CC6" w:rsidRPr="00433AB5">
        <w:rPr>
          <w:rFonts w:asciiTheme="majorBidi" w:hAnsiTheme="majorBidi" w:cstheme="majorBidi"/>
          <w:szCs w:val="21"/>
          <w:lang w:val="it-IT"/>
        </w:rPr>
        <w:t>Acquisizione</w:t>
      </w:r>
      <w:r w:rsidRPr="00433AB5">
        <w:rPr>
          <w:rFonts w:asciiTheme="majorBidi" w:hAnsiTheme="majorBidi" w:cstheme="majorBidi"/>
          <w:szCs w:val="21"/>
          <w:lang w:val="it-IT"/>
        </w:rPr>
        <w:t>, nessuna delle Parti sarà obbligata legalmente in nessun modo (con esclusione anche di ogni responsabilità precontrattuale) con riferimento al</w:t>
      </w:r>
      <w:r w:rsidR="002E63B0" w:rsidRPr="00433AB5">
        <w:rPr>
          <w:rFonts w:asciiTheme="majorBidi" w:hAnsiTheme="majorBidi" w:cstheme="majorBidi"/>
          <w:szCs w:val="21"/>
          <w:lang w:val="it-IT"/>
        </w:rPr>
        <w:t>la</w:t>
      </w:r>
      <w:r w:rsidRPr="00433AB5">
        <w:rPr>
          <w:rFonts w:asciiTheme="majorBidi" w:hAnsiTheme="majorBidi" w:cstheme="majorBidi"/>
          <w:szCs w:val="21"/>
          <w:lang w:val="it-IT"/>
        </w:rPr>
        <w:t xml:space="preserve"> Potenziale</w:t>
      </w:r>
      <w:r w:rsidR="00C75CC6" w:rsidRPr="00433AB5">
        <w:rPr>
          <w:rFonts w:asciiTheme="majorBidi" w:hAnsiTheme="majorBidi" w:cstheme="majorBidi"/>
          <w:szCs w:val="21"/>
          <w:lang w:val="it-IT"/>
        </w:rPr>
        <w:t xml:space="preserve"> Acquisizione </w:t>
      </w:r>
      <w:r w:rsidRPr="00433AB5">
        <w:rPr>
          <w:rFonts w:asciiTheme="majorBidi" w:hAnsiTheme="majorBidi" w:cstheme="majorBidi"/>
          <w:szCs w:val="21"/>
          <w:lang w:val="it-IT"/>
        </w:rPr>
        <w:t>ai sensi del presente Accordo o di ogni espressione scritta od orale da ogni Divulgatore.</w:t>
      </w:r>
    </w:p>
    <w:p w14:paraId="399F2140" w14:textId="7F07A5A4" w:rsidR="000744DF" w:rsidRPr="00433AB5" w:rsidRDefault="000744DF" w:rsidP="00D6368B">
      <w:pPr>
        <w:pStyle w:val="Level1"/>
        <w:numPr>
          <w:ilvl w:val="1"/>
          <w:numId w:val="37"/>
        </w:numPr>
        <w:spacing w:line="276" w:lineRule="auto"/>
        <w:ind w:left="709" w:right="849" w:hanging="709"/>
        <w:rPr>
          <w:rFonts w:asciiTheme="majorBidi" w:hAnsiTheme="majorBidi" w:cstheme="majorBidi"/>
          <w:szCs w:val="21"/>
          <w:lang w:val="it-IT"/>
        </w:rPr>
      </w:pPr>
      <w:r w:rsidRPr="00433AB5">
        <w:rPr>
          <w:rFonts w:asciiTheme="majorBidi" w:hAnsiTheme="majorBidi" w:cstheme="majorBidi"/>
          <w:szCs w:val="21"/>
          <w:lang w:val="it-IT"/>
        </w:rPr>
        <w:t>Il presente Accordo non potrà essere interpretato come un accordo di collaborazione o di joint venture o altro accordo di questo genere. Niente nel presente Accordo impedisce al Destinatario di sviluppare, utilizzare, commercializzare, acquistare o vendere prodotti e/o servizi simili a, e/o entrare in competizione con, quelli del Divulgatore nella misura in cui il Destinatario non ha violato una delle obbligazioni di cui al presente Accordo.</w:t>
      </w:r>
    </w:p>
    <w:p w14:paraId="28CB7941" w14:textId="04AF259A" w:rsidR="000744DF" w:rsidRPr="00433AB5" w:rsidRDefault="000744DF" w:rsidP="00D6368B">
      <w:pPr>
        <w:pStyle w:val="Level1"/>
        <w:numPr>
          <w:ilvl w:val="1"/>
          <w:numId w:val="37"/>
        </w:numPr>
        <w:spacing w:line="276" w:lineRule="auto"/>
        <w:ind w:left="709" w:right="849" w:hanging="709"/>
        <w:rPr>
          <w:rFonts w:asciiTheme="majorBidi" w:hAnsiTheme="majorBidi" w:cstheme="majorBidi"/>
          <w:szCs w:val="21"/>
          <w:lang w:val="it-IT"/>
        </w:rPr>
      </w:pPr>
      <w:r w:rsidRPr="00433AB5">
        <w:rPr>
          <w:rFonts w:asciiTheme="majorBidi" w:hAnsiTheme="majorBidi" w:cstheme="majorBidi"/>
          <w:szCs w:val="21"/>
          <w:lang w:val="it-IT"/>
        </w:rPr>
        <w:t xml:space="preserve">Resta inteso tra le Parti, al fine di fugare qualsivoglia dubbio interpretativo, che </w:t>
      </w:r>
      <w:r w:rsidR="00891F49" w:rsidRPr="00433AB5">
        <w:rPr>
          <w:rFonts w:asciiTheme="majorBidi" w:hAnsiTheme="majorBidi" w:cstheme="majorBidi"/>
          <w:szCs w:val="21"/>
          <w:lang w:val="it-IT"/>
        </w:rPr>
        <w:t>il Destinatario</w:t>
      </w:r>
      <w:r w:rsidR="00380B15" w:rsidRPr="00433AB5">
        <w:rPr>
          <w:rFonts w:asciiTheme="majorBidi" w:hAnsiTheme="majorBidi" w:cstheme="majorBidi"/>
          <w:szCs w:val="21"/>
          <w:lang w:val="it-IT"/>
        </w:rPr>
        <w:t xml:space="preserve"> </w:t>
      </w:r>
      <w:r w:rsidRPr="00433AB5">
        <w:rPr>
          <w:rFonts w:asciiTheme="majorBidi" w:hAnsiTheme="majorBidi" w:cstheme="majorBidi"/>
          <w:szCs w:val="21"/>
          <w:lang w:val="it-IT"/>
        </w:rPr>
        <w:t>non potrà adoperare le Informazioni Confidenziali ricevute dal Divulgatore ovvero sviluppate nel contesto del</w:t>
      </w:r>
      <w:r w:rsidR="002E63B0" w:rsidRPr="00433AB5">
        <w:rPr>
          <w:rFonts w:asciiTheme="majorBidi" w:hAnsiTheme="majorBidi" w:cstheme="majorBidi"/>
          <w:szCs w:val="21"/>
          <w:lang w:val="it-IT"/>
        </w:rPr>
        <w:t>la</w:t>
      </w:r>
      <w:r w:rsidRPr="00433AB5">
        <w:rPr>
          <w:rFonts w:asciiTheme="majorBidi" w:hAnsiTheme="majorBidi" w:cstheme="majorBidi"/>
          <w:szCs w:val="21"/>
          <w:lang w:val="it-IT"/>
        </w:rPr>
        <w:t xml:space="preserve"> Potenziale </w:t>
      </w:r>
      <w:r w:rsidR="00C75CC6" w:rsidRPr="00433AB5">
        <w:rPr>
          <w:rFonts w:asciiTheme="majorBidi" w:hAnsiTheme="majorBidi" w:cstheme="majorBidi"/>
          <w:szCs w:val="21"/>
          <w:lang w:val="it-IT"/>
        </w:rPr>
        <w:t xml:space="preserve">Acquisizione </w:t>
      </w:r>
      <w:r w:rsidRPr="00433AB5">
        <w:rPr>
          <w:rFonts w:asciiTheme="majorBidi" w:hAnsiTheme="majorBidi" w:cstheme="majorBidi"/>
          <w:szCs w:val="21"/>
          <w:lang w:val="it-IT"/>
        </w:rPr>
        <w:t>nell’interlocuzione con le altre Parti per i propri scopi industriali e commerciali se non nell’ambito del</w:t>
      </w:r>
      <w:r w:rsidR="002E63B0" w:rsidRPr="00433AB5">
        <w:rPr>
          <w:rFonts w:asciiTheme="majorBidi" w:hAnsiTheme="majorBidi" w:cstheme="majorBidi"/>
          <w:szCs w:val="21"/>
          <w:lang w:val="it-IT"/>
        </w:rPr>
        <w:t>la</w:t>
      </w:r>
      <w:r w:rsidRPr="00433AB5">
        <w:rPr>
          <w:rFonts w:asciiTheme="majorBidi" w:hAnsiTheme="majorBidi" w:cstheme="majorBidi"/>
          <w:szCs w:val="21"/>
          <w:lang w:val="it-IT"/>
        </w:rPr>
        <w:t xml:space="preserve"> Potenziale </w:t>
      </w:r>
      <w:r w:rsidR="00C75CC6" w:rsidRPr="00433AB5">
        <w:rPr>
          <w:rFonts w:asciiTheme="majorBidi" w:hAnsiTheme="majorBidi" w:cstheme="majorBidi"/>
          <w:szCs w:val="21"/>
          <w:lang w:val="it-IT"/>
        </w:rPr>
        <w:t xml:space="preserve">Acquisizione </w:t>
      </w:r>
      <w:r w:rsidRPr="00433AB5">
        <w:rPr>
          <w:rFonts w:asciiTheme="majorBidi" w:hAnsiTheme="majorBidi" w:cstheme="majorBidi"/>
          <w:szCs w:val="21"/>
          <w:lang w:val="it-IT"/>
        </w:rPr>
        <w:t xml:space="preserve">e per il Fine Permesso. Le Parti dovranno previamente concordare qualsiasi iniziativa inerente al deposito di domande </w:t>
      </w:r>
      <w:r w:rsidRPr="00433AB5">
        <w:rPr>
          <w:rFonts w:asciiTheme="majorBidi" w:hAnsiTheme="majorBidi" w:cstheme="majorBidi"/>
          <w:szCs w:val="21"/>
          <w:lang w:val="it-IT"/>
        </w:rPr>
        <w:lastRenderedPageBreak/>
        <w:t>di brevetto o alla costituzione di altri diritti di proprietà industriale o intellettuale implicanti l’uso di Informazioni Confidenziali condivise e/o sviluppate in relazione al</w:t>
      </w:r>
      <w:r w:rsidR="002E63B0" w:rsidRPr="00433AB5">
        <w:rPr>
          <w:rFonts w:asciiTheme="majorBidi" w:hAnsiTheme="majorBidi" w:cstheme="majorBidi"/>
          <w:szCs w:val="21"/>
          <w:lang w:val="it-IT"/>
        </w:rPr>
        <w:t>la</w:t>
      </w:r>
      <w:r w:rsidRPr="00433AB5">
        <w:rPr>
          <w:rFonts w:asciiTheme="majorBidi" w:hAnsiTheme="majorBidi" w:cstheme="majorBidi"/>
          <w:szCs w:val="21"/>
          <w:lang w:val="it-IT"/>
        </w:rPr>
        <w:t xml:space="preserve"> Potenziale </w:t>
      </w:r>
      <w:r w:rsidR="00C75CC6" w:rsidRPr="00433AB5">
        <w:rPr>
          <w:rFonts w:asciiTheme="majorBidi" w:hAnsiTheme="majorBidi" w:cstheme="majorBidi"/>
          <w:szCs w:val="21"/>
          <w:lang w:val="it-IT"/>
        </w:rPr>
        <w:t>Acquisizione</w:t>
      </w:r>
      <w:r w:rsidRPr="00433AB5">
        <w:rPr>
          <w:rFonts w:asciiTheme="majorBidi" w:hAnsiTheme="majorBidi" w:cstheme="majorBidi"/>
          <w:szCs w:val="21"/>
          <w:lang w:val="it-IT"/>
        </w:rPr>
        <w:t>, restando inteso che ciascuna Parte potrà porre in essere autonomamente il deposito di domande di brevetto o la costituzione di altri diritti di proprietà industriale o intellettuale implicanti l’uso di Informazioni Confidenziali alla stessa Parte esclusivamente ascrivibili.</w:t>
      </w:r>
    </w:p>
    <w:p w14:paraId="20F786C3" w14:textId="77777777" w:rsidR="000744DF" w:rsidRPr="00433AB5" w:rsidRDefault="000744DF" w:rsidP="00D6368B">
      <w:pPr>
        <w:pStyle w:val="Level1"/>
        <w:numPr>
          <w:ilvl w:val="1"/>
          <w:numId w:val="37"/>
        </w:numPr>
        <w:spacing w:line="276" w:lineRule="auto"/>
        <w:ind w:left="709" w:right="849" w:hanging="709"/>
        <w:rPr>
          <w:rFonts w:asciiTheme="majorBidi" w:hAnsiTheme="majorBidi" w:cstheme="majorBidi"/>
          <w:szCs w:val="21"/>
          <w:lang w:val="it-IT"/>
        </w:rPr>
      </w:pPr>
      <w:r w:rsidRPr="00433AB5">
        <w:rPr>
          <w:rFonts w:asciiTheme="majorBidi" w:hAnsiTheme="majorBidi" w:cstheme="majorBidi"/>
          <w:szCs w:val="21"/>
          <w:lang w:val="it-IT"/>
        </w:rPr>
        <w:t xml:space="preserve">Fermo quanto previsto nella sezione 7.3, nulla di quanto contenuto nell’Accordo o in quanto rivelato dal Divulgatore al Destinatario potrà essere inteso come concessione o garanzia al Destinatario di una qualsiasi licenza o altro diritto sulle Informazioni Confidenziali e/o su qualunque brevetto, marchio, </w:t>
      </w:r>
      <w:r w:rsidRPr="00433AB5">
        <w:rPr>
          <w:rFonts w:asciiTheme="majorBidi" w:hAnsiTheme="majorBidi" w:cstheme="majorBidi"/>
          <w:i/>
          <w:iCs/>
          <w:szCs w:val="21"/>
          <w:lang w:val="it-IT"/>
        </w:rPr>
        <w:t>know-how</w:t>
      </w:r>
      <w:r w:rsidRPr="00433AB5">
        <w:rPr>
          <w:rFonts w:asciiTheme="majorBidi" w:hAnsiTheme="majorBidi" w:cstheme="majorBidi"/>
          <w:szCs w:val="21"/>
          <w:lang w:val="it-IT"/>
        </w:rPr>
        <w:t>, segreto industriale che sia o sarà di titolarità del Divulgatore.</w:t>
      </w:r>
    </w:p>
    <w:p w14:paraId="52F999A4" w14:textId="77777777" w:rsidR="000744DF" w:rsidRPr="00433AB5" w:rsidRDefault="000744DF" w:rsidP="00D6368B">
      <w:pPr>
        <w:pStyle w:val="Paragrafoelenco"/>
        <w:numPr>
          <w:ilvl w:val="0"/>
          <w:numId w:val="37"/>
        </w:numPr>
        <w:spacing w:after="240"/>
        <w:ind w:left="709" w:right="849" w:hanging="709"/>
        <w:rPr>
          <w:rFonts w:asciiTheme="majorBidi" w:hAnsiTheme="majorBidi" w:cstheme="majorBidi"/>
          <w:b/>
          <w:sz w:val="21"/>
          <w:szCs w:val="21"/>
        </w:rPr>
      </w:pPr>
      <w:r w:rsidRPr="00433AB5">
        <w:rPr>
          <w:rFonts w:asciiTheme="majorBidi" w:hAnsiTheme="majorBidi" w:cstheme="majorBidi"/>
          <w:b/>
          <w:sz w:val="21"/>
          <w:szCs w:val="21"/>
        </w:rPr>
        <w:t>Miscellanea</w:t>
      </w:r>
    </w:p>
    <w:p w14:paraId="4C880843" w14:textId="77777777" w:rsidR="000744DF" w:rsidRPr="00433AB5" w:rsidRDefault="000744DF" w:rsidP="00D6368B">
      <w:pPr>
        <w:pStyle w:val="Level1"/>
        <w:numPr>
          <w:ilvl w:val="1"/>
          <w:numId w:val="37"/>
        </w:numPr>
        <w:spacing w:line="276" w:lineRule="auto"/>
        <w:ind w:left="709" w:right="849" w:hanging="709"/>
        <w:rPr>
          <w:rFonts w:asciiTheme="majorBidi" w:hAnsiTheme="majorBidi" w:cstheme="majorBidi"/>
          <w:szCs w:val="21"/>
          <w:lang w:val="it-IT"/>
        </w:rPr>
      </w:pPr>
      <w:r w:rsidRPr="00433AB5">
        <w:rPr>
          <w:rFonts w:asciiTheme="majorBidi" w:hAnsiTheme="majorBidi" w:cstheme="majorBidi"/>
          <w:szCs w:val="21"/>
          <w:lang w:val="it-IT"/>
        </w:rPr>
        <w:t>Il presente Accordo costituisce l’intero accordo raggiunto dalle Parti con riferimento alla divulgazione e alla protezione delle Informazioni Confidenziali e supera tutti gli accordi e gli intendimenti tra le Parti, in forma scritta od orale, con riferimento a tale materia.</w:t>
      </w:r>
    </w:p>
    <w:p w14:paraId="19B1CA75" w14:textId="77777777" w:rsidR="000744DF" w:rsidRPr="00433AB5" w:rsidRDefault="000744DF" w:rsidP="00D6368B">
      <w:pPr>
        <w:pStyle w:val="Level1"/>
        <w:numPr>
          <w:ilvl w:val="1"/>
          <w:numId w:val="37"/>
        </w:numPr>
        <w:spacing w:line="276" w:lineRule="auto"/>
        <w:ind w:left="709" w:right="849" w:hanging="709"/>
        <w:rPr>
          <w:rFonts w:asciiTheme="majorBidi" w:hAnsiTheme="majorBidi" w:cstheme="majorBidi"/>
          <w:szCs w:val="21"/>
          <w:lang w:val="it-IT"/>
        </w:rPr>
      </w:pPr>
      <w:r w:rsidRPr="00433AB5">
        <w:rPr>
          <w:rFonts w:asciiTheme="majorBidi" w:hAnsiTheme="majorBidi" w:cstheme="majorBidi"/>
          <w:szCs w:val="21"/>
          <w:lang w:val="it-IT"/>
        </w:rPr>
        <w:t>Nessuna modifica al presente Accordo avrà efficacia se non mediante un accordo scritto e firmato da tutte le Parti del presente Accordo.</w:t>
      </w:r>
    </w:p>
    <w:p w14:paraId="54B0B55B" w14:textId="77777777" w:rsidR="000744DF" w:rsidRPr="00433AB5" w:rsidRDefault="000744DF" w:rsidP="00D6368B">
      <w:pPr>
        <w:pStyle w:val="Level1"/>
        <w:numPr>
          <w:ilvl w:val="1"/>
          <w:numId w:val="37"/>
        </w:numPr>
        <w:spacing w:line="276" w:lineRule="auto"/>
        <w:ind w:left="709" w:right="849" w:hanging="709"/>
        <w:rPr>
          <w:rFonts w:asciiTheme="majorBidi" w:hAnsiTheme="majorBidi" w:cstheme="majorBidi"/>
          <w:szCs w:val="21"/>
          <w:lang w:val="it-IT"/>
        </w:rPr>
      </w:pPr>
      <w:r w:rsidRPr="00433AB5">
        <w:rPr>
          <w:rFonts w:asciiTheme="majorBidi" w:hAnsiTheme="majorBidi" w:cstheme="majorBidi"/>
          <w:szCs w:val="21"/>
          <w:lang w:val="it-IT"/>
        </w:rPr>
        <w:t>Qualora un’obbligazione derivante dal presente Accordo dovesse essere dichiarata non efficace o illegale, in tutto o in parte, per qualsivoglia ragione, l’efficacia delle restanti obbligazioni di cui al presente Accordo non sarà pregiudicata.</w:t>
      </w:r>
    </w:p>
    <w:p w14:paraId="1A2A4F82" w14:textId="77777777" w:rsidR="000744DF" w:rsidRPr="00433AB5" w:rsidRDefault="000744DF" w:rsidP="00D6368B">
      <w:pPr>
        <w:pStyle w:val="Level1"/>
        <w:numPr>
          <w:ilvl w:val="1"/>
          <w:numId w:val="37"/>
        </w:numPr>
        <w:spacing w:line="276" w:lineRule="auto"/>
        <w:ind w:left="709" w:right="849" w:hanging="709"/>
        <w:rPr>
          <w:rFonts w:asciiTheme="majorBidi" w:hAnsiTheme="majorBidi" w:cstheme="majorBidi"/>
          <w:szCs w:val="21"/>
          <w:lang w:val="it-IT"/>
        </w:rPr>
      </w:pPr>
      <w:r w:rsidRPr="00433AB5">
        <w:rPr>
          <w:rFonts w:asciiTheme="majorBidi" w:hAnsiTheme="majorBidi" w:cstheme="majorBidi"/>
          <w:szCs w:val="21"/>
          <w:lang w:val="it-IT"/>
        </w:rPr>
        <w:t>La rinuncia di una Parte a contestare una violazione ai sensi del presente Accordo non costituirà rinuncia dei suoi diritti ai sensi del presente Accordo con riferimento alle successive violazioni.</w:t>
      </w:r>
    </w:p>
    <w:p w14:paraId="6438F3D5" w14:textId="77777777" w:rsidR="000744DF" w:rsidRPr="00433AB5" w:rsidRDefault="000744DF" w:rsidP="00D6368B">
      <w:pPr>
        <w:pStyle w:val="Level1"/>
        <w:numPr>
          <w:ilvl w:val="1"/>
          <w:numId w:val="37"/>
        </w:numPr>
        <w:spacing w:line="276" w:lineRule="auto"/>
        <w:ind w:left="709" w:right="849" w:hanging="709"/>
        <w:rPr>
          <w:rFonts w:asciiTheme="majorBidi" w:hAnsiTheme="majorBidi" w:cstheme="majorBidi"/>
          <w:szCs w:val="21"/>
          <w:lang w:val="it-IT"/>
        </w:rPr>
      </w:pPr>
      <w:r w:rsidRPr="00433AB5">
        <w:rPr>
          <w:rFonts w:asciiTheme="majorBidi" w:hAnsiTheme="majorBidi" w:cstheme="majorBidi"/>
          <w:szCs w:val="21"/>
          <w:lang w:val="it-IT"/>
        </w:rPr>
        <w:t>Nessuna Parte potrà cedere il presente Accordo senza il previo consenso delle altre Parti. Ogni cessione non autorizzata dovrà considerarsi nulla.</w:t>
      </w:r>
    </w:p>
    <w:p w14:paraId="77EF28C3" w14:textId="77777777" w:rsidR="000744DF" w:rsidRPr="00433AB5" w:rsidRDefault="000744DF" w:rsidP="00D6368B">
      <w:pPr>
        <w:pStyle w:val="Paragrafoelenco"/>
        <w:numPr>
          <w:ilvl w:val="0"/>
          <w:numId w:val="37"/>
        </w:numPr>
        <w:spacing w:after="240"/>
        <w:ind w:left="709" w:right="849" w:hanging="709"/>
        <w:rPr>
          <w:rFonts w:asciiTheme="majorBidi" w:hAnsiTheme="majorBidi" w:cstheme="majorBidi"/>
          <w:b/>
          <w:sz w:val="21"/>
          <w:szCs w:val="21"/>
        </w:rPr>
      </w:pPr>
      <w:r w:rsidRPr="00433AB5">
        <w:rPr>
          <w:rFonts w:asciiTheme="majorBidi" w:hAnsiTheme="majorBidi" w:cstheme="majorBidi"/>
          <w:b/>
          <w:sz w:val="21"/>
          <w:szCs w:val="21"/>
        </w:rPr>
        <w:t>Legge e giurisdizione applicabile</w:t>
      </w:r>
    </w:p>
    <w:p w14:paraId="2CFBC0BE" w14:textId="77777777" w:rsidR="000744DF" w:rsidRPr="00433AB5" w:rsidRDefault="000744DF" w:rsidP="00D6368B">
      <w:pPr>
        <w:pStyle w:val="Level1"/>
        <w:numPr>
          <w:ilvl w:val="1"/>
          <w:numId w:val="37"/>
        </w:numPr>
        <w:spacing w:line="276" w:lineRule="auto"/>
        <w:ind w:left="709" w:right="849" w:hanging="709"/>
        <w:rPr>
          <w:rFonts w:asciiTheme="majorBidi" w:hAnsiTheme="majorBidi" w:cstheme="majorBidi"/>
          <w:szCs w:val="21"/>
          <w:lang w:val="it-IT"/>
        </w:rPr>
      </w:pPr>
      <w:r w:rsidRPr="00433AB5">
        <w:rPr>
          <w:rFonts w:asciiTheme="majorBidi" w:hAnsiTheme="majorBidi" w:cstheme="majorBidi"/>
          <w:szCs w:val="21"/>
          <w:lang w:val="it-IT"/>
        </w:rPr>
        <w:t>Il presente Accordo è governato e dovrà essere interpretato ai sensi della legge italiana.</w:t>
      </w:r>
    </w:p>
    <w:p w14:paraId="0A2275D2" w14:textId="5A88B078" w:rsidR="000744DF" w:rsidRPr="00433AB5" w:rsidRDefault="000744DF" w:rsidP="0093404D">
      <w:pPr>
        <w:pStyle w:val="Level1"/>
        <w:numPr>
          <w:ilvl w:val="1"/>
          <w:numId w:val="37"/>
        </w:numPr>
        <w:spacing w:line="276" w:lineRule="auto"/>
        <w:ind w:left="709" w:right="849" w:hanging="709"/>
        <w:rPr>
          <w:rFonts w:asciiTheme="majorBidi" w:hAnsiTheme="majorBidi" w:cstheme="majorBidi"/>
          <w:szCs w:val="21"/>
          <w:lang w:val="it-IT"/>
        </w:rPr>
      </w:pPr>
      <w:r w:rsidRPr="00433AB5">
        <w:rPr>
          <w:rFonts w:asciiTheme="majorBidi" w:hAnsiTheme="majorBidi" w:cstheme="majorBidi"/>
          <w:szCs w:val="21"/>
          <w:lang w:val="it-IT"/>
        </w:rPr>
        <w:t xml:space="preserve">Le parti si impegnano irrevocabilmente a sottoporre alla esclusiva giurisdizione del Tribunale di </w:t>
      </w:r>
      <w:r w:rsidR="00C73C3C" w:rsidRPr="00433AB5">
        <w:rPr>
          <w:rFonts w:asciiTheme="majorBidi" w:hAnsiTheme="majorBidi" w:cstheme="majorBidi"/>
          <w:szCs w:val="21"/>
          <w:lang w:val="it-IT"/>
        </w:rPr>
        <w:t>Trieste</w:t>
      </w:r>
      <w:r w:rsidRPr="00433AB5">
        <w:rPr>
          <w:rFonts w:asciiTheme="majorBidi" w:hAnsiTheme="majorBidi" w:cstheme="majorBidi"/>
          <w:szCs w:val="21"/>
          <w:lang w:val="it-IT"/>
        </w:rPr>
        <w:t xml:space="preserve"> ogni controversia derivante o connessa con il presente Accordo.</w:t>
      </w:r>
    </w:p>
    <w:p w14:paraId="670EC1E4" w14:textId="77777777" w:rsidR="000744DF" w:rsidRPr="00433AB5" w:rsidRDefault="000744DF" w:rsidP="0093404D">
      <w:pPr>
        <w:keepNext/>
        <w:spacing w:after="240"/>
        <w:ind w:right="849"/>
        <w:jc w:val="center"/>
        <w:rPr>
          <w:rFonts w:asciiTheme="majorBidi" w:hAnsiTheme="majorBidi" w:cstheme="majorBidi"/>
          <w:sz w:val="21"/>
          <w:szCs w:val="21"/>
        </w:rPr>
      </w:pPr>
      <w:r w:rsidRPr="00433AB5">
        <w:rPr>
          <w:rFonts w:asciiTheme="majorBidi" w:hAnsiTheme="majorBidi" w:cstheme="majorBidi"/>
          <w:sz w:val="21"/>
          <w:szCs w:val="21"/>
        </w:rPr>
        <w:t>***</w:t>
      </w:r>
    </w:p>
    <w:p w14:paraId="24BC6E14" w14:textId="3F37DC2C" w:rsidR="000744DF" w:rsidRPr="00433AB5" w:rsidRDefault="00835058" w:rsidP="00D6368B">
      <w:pPr>
        <w:tabs>
          <w:tab w:val="left" w:pos="567"/>
        </w:tabs>
        <w:spacing w:before="120" w:after="120" w:line="360" w:lineRule="auto"/>
        <w:ind w:right="849"/>
        <w:rPr>
          <w:rFonts w:asciiTheme="majorBidi" w:eastAsia="Times" w:hAnsiTheme="majorBidi" w:cstheme="majorBidi"/>
          <w:bCs/>
          <w:sz w:val="21"/>
          <w:szCs w:val="21"/>
        </w:rPr>
      </w:pPr>
      <w:r w:rsidRPr="00433AB5">
        <w:rPr>
          <w:rFonts w:asciiTheme="majorBidi" w:eastAsia="Times" w:hAnsiTheme="majorBidi" w:cstheme="majorBidi"/>
          <w:bCs/>
          <w:sz w:val="21"/>
          <w:szCs w:val="21"/>
        </w:rPr>
        <w:t>___________</w:t>
      </w:r>
      <w:r w:rsidR="000744DF" w:rsidRPr="00433AB5">
        <w:rPr>
          <w:rFonts w:asciiTheme="majorBidi" w:eastAsia="Times" w:hAnsiTheme="majorBidi" w:cstheme="majorBidi"/>
          <w:bCs/>
          <w:sz w:val="21"/>
          <w:szCs w:val="21"/>
        </w:rPr>
        <w:t>______________</w:t>
      </w:r>
    </w:p>
    <w:p w14:paraId="78AE7531" w14:textId="77777777" w:rsidR="00835058" w:rsidRPr="005934AA" w:rsidRDefault="00835058" w:rsidP="00835058">
      <w:pPr>
        <w:tabs>
          <w:tab w:val="left" w:pos="567"/>
        </w:tabs>
        <w:ind w:right="849"/>
        <w:rPr>
          <w:rFonts w:asciiTheme="majorBidi" w:eastAsia="Times" w:hAnsiTheme="majorBidi" w:cstheme="majorBidi"/>
          <w:bCs/>
          <w:sz w:val="21"/>
          <w:szCs w:val="21"/>
        </w:rPr>
      </w:pPr>
      <w:bookmarkStart w:id="5" w:name="_Hlk214960004"/>
      <w:r w:rsidRPr="005934AA">
        <w:rPr>
          <w:rFonts w:asciiTheme="majorBidi" w:hAnsiTheme="majorBidi" w:cstheme="majorBidi"/>
          <w:sz w:val="21"/>
          <w:szCs w:val="21"/>
        </w:rPr>
        <w:t>[</w:t>
      </w:r>
      <w:r w:rsidRPr="00AC1F16">
        <w:rPr>
          <w:rFonts w:asciiTheme="majorBidi" w:hAnsiTheme="majorBidi" w:cstheme="majorBidi"/>
          <w:sz w:val="21"/>
          <w:szCs w:val="21"/>
          <w:highlight w:val="yellow"/>
        </w:rPr>
        <w:t>●</w:t>
      </w:r>
      <w:r w:rsidRPr="005934AA">
        <w:rPr>
          <w:rFonts w:asciiTheme="majorBidi" w:hAnsiTheme="majorBidi" w:cstheme="majorBidi"/>
          <w:sz w:val="21"/>
          <w:szCs w:val="21"/>
        </w:rPr>
        <w:t>]</w:t>
      </w:r>
      <w:r w:rsidRPr="005934AA">
        <w:rPr>
          <w:rFonts w:asciiTheme="majorBidi" w:eastAsia="Times" w:hAnsiTheme="majorBidi" w:cstheme="majorBidi"/>
          <w:bCs/>
          <w:sz w:val="21"/>
          <w:szCs w:val="21"/>
        </w:rPr>
        <w:t xml:space="preserve"> </w:t>
      </w:r>
    </w:p>
    <w:p w14:paraId="4C0F6B95" w14:textId="0E97DD40" w:rsidR="000744DF" w:rsidRPr="005934AA" w:rsidRDefault="000744DF" w:rsidP="00D6368B">
      <w:pPr>
        <w:tabs>
          <w:tab w:val="left" w:pos="567"/>
        </w:tabs>
        <w:ind w:right="849"/>
        <w:rPr>
          <w:rFonts w:asciiTheme="majorBidi" w:eastAsia="Times" w:hAnsiTheme="majorBidi" w:cstheme="majorBidi"/>
          <w:bCs/>
          <w:sz w:val="21"/>
          <w:szCs w:val="21"/>
        </w:rPr>
      </w:pPr>
      <w:r w:rsidRPr="005934AA">
        <w:rPr>
          <w:rFonts w:asciiTheme="majorBidi" w:eastAsia="Times" w:hAnsiTheme="majorBidi" w:cstheme="majorBidi"/>
          <w:bCs/>
          <w:sz w:val="21"/>
          <w:szCs w:val="21"/>
        </w:rPr>
        <w:t>[carica]</w:t>
      </w:r>
    </w:p>
    <w:p w14:paraId="29248D53" w14:textId="78103C34" w:rsidR="00835058" w:rsidRPr="00433AB5" w:rsidRDefault="000744DF" w:rsidP="00433AB5">
      <w:pPr>
        <w:tabs>
          <w:tab w:val="left" w:pos="567"/>
        </w:tabs>
        <w:ind w:right="849"/>
        <w:rPr>
          <w:rFonts w:asciiTheme="majorBidi" w:hAnsiTheme="majorBidi" w:cstheme="majorBidi"/>
          <w:sz w:val="21"/>
          <w:szCs w:val="21"/>
        </w:rPr>
      </w:pPr>
      <w:r w:rsidRPr="005934AA">
        <w:rPr>
          <w:rFonts w:asciiTheme="majorBidi" w:eastAsia="Times" w:hAnsiTheme="majorBidi" w:cstheme="majorBidi"/>
          <w:bCs/>
          <w:sz w:val="21"/>
          <w:szCs w:val="21"/>
        </w:rPr>
        <w:t>[nome]</w:t>
      </w:r>
      <w:bookmarkEnd w:id="5"/>
    </w:p>
    <w:sectPr w:rsidR="00835058" w:rsidRPr="00433AB5" w:rsidSect="00D12D33">
      <w:headerReference w:type="even" r:id="rId12"/>
      <w:headerReference w:type="default" r:id="rId13"/>
      <w:footerReference w:type="even" r:id="rId14"/>
      <w:footerReference w:type="default" r:id="rId15"/>
      <w:headerReference w:type="first" r:id="rId16"/>
      <w:footerReference w:type="first" r:id="rId17"/>
      <w:pgSz w:w="11906" w:h="16838" w:code="9"/>
      <w:pgMar w:top="1723" w:right="567" w:bottom="1702" w:left="1701" w:header="567" w:footer="170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3006470" w14:textId="77777777" w:rsidR="00C03924" w:rsidRDefault="00C03924">
      <w:r>
        <w:separator/>
      </w:r>
    </w:p>
    <w:p w14:paraId="6119F3C1" w14:textId="77777777" w:rsidR="00C03924" w:rsidRDefault="00C03924"/>
    <w:p w14:paraId="3BA90F80" w14:textId="77777777" w:rsidR="00C03924" w:rsidRDefault="00C03924"/>
  </w:endnote>
  <w:endnote w:type="continuationSeparator" w:id="0">
    <w:p w14:paraId="0F85ECBD" w14:textId="77777777" w:rsidR="00C03924" w:rsidRDefault="00C03924">
      <w:r>
        <w:continuationSeparator/>
      </w:r>
    </w:p>
    <w:p w14:paraId="1FD7C343" w14:textId="77777777" w:rsidR="00C03924" w:rsidRDefault="00C03924"/>
    <w:p w14:paraId="336AA873" w14:textId="77777777" w:rsidR="00C03924" w:rsidRDefault="00C039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DIN-Regular">
    <w:altName w:val="Calibri"/>
    <w:panose1 w:val="020B0604020202020204"/>
    <w:charset w:val="00"/>
    <w:family w:val="swiss"/>
    <w:pitch w:val="variable"/>
    <w:sig w:usb0="80000027"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20B0604020202020204"/>
    <w:charset w:val="00"/>
    <w:family w:val="roman"/>
    <w:pitch w:val="variable"/>
    <w:sig w:usb0="20007A87" w:usb1="80000000" w:usb2="00000008" w:usb3="00000000" w:csb0="000001FF" w:csb1="00000000"/>
  </w:font>
  <w:font w:name="Garamond">
    <w:panose1 w:val="02020404030301010803"/>
    <w:charset w:val="00"/>
    <w:family w:val="roman"/>
    <w:pitch w:val="variable"/>
    <w:sig w:usb0="00000287" w:usb1="00000002"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E1AD4B4" w14:textId="77777777" w:rsidR="00055F1E" w:rsidRDefault="00055F1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77833EE" w14:textId="44BFD7CA" w:rsidR="00AB16D8" w:rsidRDefault="00AB16D8" w:rsidP="007D6BC9">
    <w:pPr>
      <w:pStyle w:val="Pidipagina"/>
      <w:tabs>
        <w:tab w:val="clear" w:pos="4819"/>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5E17384" w14:textId="60ECA32D" w:rsidR="00AB16D8" w:rsidRDefault="00AB16D8" w:rsidP="00EB5692">
    <w:pPr>
      <w:pStyle w:val="Pidipagina"/>
      <w:tabs>
        <w:tab w:val="left" w:pos="439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68BA5B1" w14:textId="77777777" w:rsidR="00C03924" w:rsidRDefault="00C03924">
      <w:r>
        <w:separator/>
      </w:r>
    </w:p>
    <w:p w14:paraId="466054F6" w14:textId="77777777" w:rsidR="00C03924" w:rsidRDefault="00C03924"/>
    <w:p w14:paraId="78A83D27" w14:textId="77777777" w:rsidR="00C03924" w:rsidRDefault="00C03924"/>
  </w:footnote>
  <w:footnote w:type="continuationSeparator" w:id="0">
    <w:p w14:paraId="2E52EBA5" w14:textId="77777777" w:rsidR="00C03924" w:rsidRDefault="00C03924">
      <w:r>
        <w:continuationSeparator/>
      </w:r>
    </w:p>
    <w:p w14:paraId="3E26F0E8" w14:textId="77777777" w:rsidR="00C03924" w:rsidRDefault="00C03924"/>
    <w:p w14:paraId="76F4D78F" w14:textId="77777777" w:rsidR="00C03924" w:rsidRDefault="00C039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6B4F059" w14:textId="77777777" w:rsidR="007B6184" w:rsidRDefault="007B6184">
    <w:pPr>
      <w:pStyle w:val="Intestazione"/>
    </w:pPr>
  </w:p>
  <w:p w14:paraId="767568EF" w14:textId="77777777" w:rsidR="00C9584E" w:rsidRDefault="00C9584E"/>
  <w:p w14:paraId="11479A87" w14:textId="77777777" w:rsidR="00C9584E" w:rsidRDefault="00C9584E" w:rsidP="00F5459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FC2040E" w14:textId="713CCE36" w:rsidR="00AB16D8" w:rsidRDefault="00AB16D8" w:rsidP="00091480">
    <w:pPr>
      <w:pStyle w:val="Intestazione"/>
      <w:tabs>
        <w:tab w:val="clear" w:pos="4819"/>
        <w:tab w:val="clear" w:pos="9638"/>
      </w:tabs>
    </w:pPr>
  </w:p>
  <w:p w14:paraId="41225EAF" w14:textId="77777777" w:rsidR="00AB16D8" w:rsidRPr="00AF66DE" w:rsidRDefault="00AB16D8" w:rsidP="00D639CA">
    <w:pPr>
      <w:pStyle w:val="HPHeaderSecondaryPagenumber"/>
    </w:pPr>
    <w:r>
      <w:tab/>
    </w:r>
    <w:proofErr w:type="spellStart"/>
    <w:r w:rsidR="0002058A">
      <w:t>pag</w:t>
    </w:r>
    <w:proofErr w:type="spellEnd"/>
    <w:r w:rsidR="0002058A">
      <w:t xml:space="preserve"> </w:t>
    </w:r>
    <w:r w:rsidRPr="00AF66DE">
      <w:fldChar w:fldCharType="begin"/>
    </w:r>
    <w:r w:rsidRPr="00AF66DE">
      <w:instrText xml:space="preserve"> PAGE   \* MERGEFORMAT </w:instrText>
    </w:r>
    <w:r w:rsidRPr="00AF66DE">
      <w:fldChar w:fldCharType="separate"/>
    </w:r>
    <w:r w:rsidR="000A59A3">
      <w:rPr>
        <w:noProof/>
      </w:rPr>
      <w:t>2</w:t>
    </w:r>
    <w:r w:rsidRPr="00AF66DE">
      <w:fldChar w:fldCharType="end"/>
    </w:r>
    <w:r w:rsidRPr="00AF66DE">
      <w:t>/</w:t>
    </w:r>
    <w:fldSimple w:instr=" NUMPAGES   \* MERGEFORMAT ">
      <w:r w:rsidR="000A59A3">
        <w:rPr>
          <w:noProof/>
        </w:rPr>
        <w:t>2</w:t>
      </w:r>
    </w:fldSimple>
  </w:p>
  <w:p w14:paraId="5E9748FF" w14:textId="77777777" w:rsidR="00AB16D8" w:rsidRDefault="00AB16D8" w:rsidP="007F6E14">
    <w:pPr>
      <w:pStyle w:val="Intestazione"/>
      <w:tabs>
        <w:tab w:val="clear" w:pos="4819"/>
        <w:tab w:val="left" w:pos="8364"/>
      </w:tabs>
    </w:pPr>
    <w:r>
      <w:tab/>
    </w:r>
  </w:p>
  <w:p w14:paraId="6CD84E47" w14:textId="77777777" w:rsidR="00AB16D8" w:rsidRDefault="00AB16D8" w:rsidP="009426D3">
    <w:pPr>
      <w:pStyle w:val="Intestazione"/>
      <w:tabs>
        <w:tab w:val="clear" w:pos="4819"/>
        <w:tab w:val="left" w:pos="8364"/>
      </w:tabs>
    </w:pPr>
  </w:p>
  <w:p w14:paraId="413FEC5C" w14:textId="77777777" w:rsidR="00AB16D8" w:rsidRDefault="00AB16D8" w:rsidP="00F54595">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35248F1" w14:textId="4646D742" w:rsidR="00514913" w:rsidRPr="000312F1" w:rsidRDefault="00D12D33" w:rsidP="002E63B0">
    <w:pPr>
      <w:pStyle w:val="Intestazione"/>
      <w:jc w:val="center"/>
      <w:rPr>
        <w:highlight w:val="yellow"/>
      </w:rPr>
    </w:pPr>
    <w:r w:rsidRPr="00D12D33">
      <w:t>[</w:t>
    </w:r>
    <w:r w:rsidRPr="00D12D33">
      <w:rPr>
        <w:highlight w:val="yellow"/>
      </w:rPr>
      <w:t>DA PREDISPO</w:t>
    </w:r>
    <w:r w:rsidR="002E63B0">
      <w:rPr>
        <w:highlight w:val="yellow"/>
      </w:rPr>
      <w:t>R</w:t>
    </w:r>
    <w:r w:rsidRPr="00D12D33">
      <w:rPr>
        <w:highlight w:val="yellow"/>
      </w:rPr>
      <w:t>RE SU CARTA INTESTATE DEL SOGGETTO INTERESSATO</w:t>
    </w:r>
    <w:r w:rsidRPr="00D12D33">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A64904"/>
    <w:multiLevelType w:val="hybridMultilevel"/>
    <w:tmpl w:val="20B874AA"/>
    <w:lvl w:ilvl="0" w:tplc="2C8A19C4">
      <w:start w:val="1"/>
      <w:numFmt w:val="lowerLetter"/>
      <w:lvlText w:val="%1."/>
      <w:lvlJc w:val="left"/>
      <w:pPr>
        <w:ind w:left="720" w:hanging="360"/>
      </w:pPr>
      <w:rPr>
        <w:rFonts w:ascii="DIN-Regular" w:hAnsi="DIN-Regular" w:hint="default"/>
        <w:b w:val="0"/>
        <w:i w:val="0"/>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FE74F7D"/>
    <w:multiLevelType w:val="multilevel"/>
    <w:tmpl w:val="40265C40"/>
    <w:name w:val="lovell"/>
    <w:lvl w:ilvl="0">
      <w:start w:val="1"/>
      <w:numFmt w:val="decimal"/>
      <w:pStyle w:val="Level1"/>
      <w:lvlText w:val="%1."/>
      <w:lvlJc w:val="left"/>
      <w:pPr>
        <w:tabs>
          <w:tab w:val="num" w:pos="709"/>
        </w:tabs>
        <w:ind w:left="709" w:hanging="709"/>
      </w:pPr>
      <w:rPr>
        <w:rFonts w:ascii="Arial" w:hAnsi="Arial" w:cs="Arial" w:hint="default"/>
        <w:b w:val="0"/>
      </w:rPr>
    </w:lvl>
    <w:lvl w:ilvl="1">
      <w:start w:val="1"/>
      <w:numFmt w:val="decimal"/>
      <w:pStyle w:val="Level2"/>
      <w:isLgl/>
      <w:lvlText w:val="%1.%2"/>
      <w:lvlJc w:val="left"/>
      <w:pPr>
        <w:tabs>
          <w:tab w:val="num" w:pos="709"/>
        </w:tabs>
        <w:ind w:left="709" w:hanging="709"/>
      </w:pPr>
      <w:rPr>
        <w:rFonts w:ascii="Arial" w:hAnsi="Arial" w:cs="Arial" w:hint="default"/>
        <w:b w:val="0"/>
      </w:rPr>
    </w:lvl>
    <w:lvl w:ilvl="2">
      <w:start w:val="1"/>
      <w:numFmt w:val="lowerLetter"/>
      <w:pStyle w:val="Level3"/>
      <w:lvlText w:val="(%3)"/>
      <w:lvlJc w:val="left"/>
      <w:pPr>
        <w:tabs>
          <w:tab w:val="num" w:pos="1417"/>
        </w:tabs>
        <w:ind w:left="1417" w:hanging="708"/>
      </w:pPr>
      <w:rPr>
        <w:rFonts w:ascii="Arial" w:hAnsi="Arial" w:cs="Arial" w:hint="default"/>
        <w:b w:val="0"/>
      </w:rPr>
    </w:lvl>
    <w:lvl w:ilvl="3">
      <w:start w:val="1"/>
      <w:numFmt w:val="lowerRoman"/>
      <w:pStyle w:val="Level4"/>
      <w:lvlText w:val="(%4)"/>
      <w:lvlJc w:val="left"/>
      <w:pPr>
        <w:tabs>
          <w:tab w:val="num" w:pos="2126"/>
        </w:tabs>
        <w:ind w:left="2126" w:hanging="709"/>
      </w:pPr>
      <w:rPr>
        <w:rFonts w:ascii="Arial" w:hAnsi="Arial" w:cs="Arial" w:hint="default"/>
        <w:b w:val="0"/>
      </w:rPr>
    </w:lvl>
    <w:lvl w:ilvl="4">
      <w:start w:val="1"/>
      <w:numFmt w:val="decimal"/>
      <w:pStyle w:val="Level5"/>
      <w:lvlText w:val="(%5)"/>
      <w:lvlJc w:val="left"/>
      <w:pPr>
        <w:tabs>
          <w:tab w:val="num" w:pos="2835"/>
        </w:tabs>
        <w:ind w:left="2835" w:hanging="709"/>
      </w:pPr>
      <w:rPr>
        <w:rFonts w:ascii="Arial" w:hAnsi="Arial" w:cs="Arial" w:hint="default"/>
        <w:b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13531BD2"/>
    <w:multiLevelType w:val="hybridMultilevel"/>
    <w:tmpl w:val="9312B118"/>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1C726B58"/>
    <w:multiLevelType w:val="hybridMultilevel"/>
    <w:tmpl w:val="AFB42E7E"/>
    <w:lvl w:ilvl="0" w:tplc="EB2EF048">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F327FC2"/>
    <w:multiLevelType w:val="hybridMultilevel"/>
    <w:tmpl w:val="2530169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F96084F"/>
    <w:multiLevelType w:val="multilevel"/>
    <w:tmpl w:val="B6D0E3AE"/>
    <w:lvl w:ilvl="0">
      <w:start w:val="1"/>
      <w:numFmt w:val="decimal"/>
      <w:pStyle w:val="ListArabic1"/>
      <w:lvlText w:val="(%1)"/>
      <w:lvlJc w:val="left"/>
      <w:pPr>
        <w:tabs>
          <w:tab w:val="num" w:pos="624"/>
        </w:tabs>
        <w:ind w:left="624" w:hanging="624"/>
      </w:pPr>
      <w:rPr>
        <w:rFonts w:ascii="CG Times" w:hAnsi="CG Times"/>
        <w:b w:val="0"/>
        <w:i w:val="0"/>
        <w:sz w:val="20"/>
      </w:rPr>
    </w:lvl>
    <w:lvl w:ilvl="1">
      <w:start w:val="1"/>
      <w:numFmt w:val="lowerLetter"/>
      <w:pStyle w:val="ListArabic2"/>
      <w:lvlText w:val="(%2)"/>
      <w:lvlJc w:val="left"/>
      <w:pPr>
        <w:tabs>
          <w:tab w:val="num" w:pos="1417"/>
        </w:tabs>
        <w:ind w:left="1417" w:hanging="793"/>
      </w:pPr>
      <w:rPr>
        <w:rFonts w:ascii="Garamond" w:eastAsia="Times New Roman" w:hAnsi="Garamond" w:cs="Times New Roman" w:hint="default"/>
        <w:b w:val="0"/>
        <w:i w:val="0"/>
        <w:sz w:val="20"/>
      </w:rPr>
    </w:lvl>
    <w:lvl w:ilvl="2">
      <w:start w:val="1"/>
      <w:numFmt w:val="decimal"/>
      <w:pStyle w:val="ListArabic3"/>
      <w:lvlText w:val="(%3)"/>
      <w:lvlJc w:val="left"/>
      <w:pPr>
        <w:tabs>
          <w:tab w:val="num" w:pos="1928"/>
        </w:tabs>
        <w:ind w:left="1928" w:hanging="511"/>
      </w:pPr>
      <w:rPr>
        <w:b w:val="0"/>
        <w:i w:val="0"/>
        <w:sz w:val="20"/>
      </w:rPr>
    </w:lvl>
    <w:lvl w:ilvl="3">
      <w:start w:val="1"/>
      <w:numFmt w:val="decimal"/>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6" w15:restartNumberingAfterBreak="0">
    <w:nsid w:val="20242B54"/>
    <w:multiLevelType w:val="hybridMultilevel"/>
    <w:tmpl w:val="E0363524"/>
    <w:lvl w:ilvl="0" w:tplc="EE8E6700">
      <w:start w:val="1"/>
      <w:numFmt w:val="lowerLetter"/>
      <w:lvlText w:val="%1_"/>
      <w:lvlJc w:val="left"/>
      <w:pPr>
        <w:ind w:left="700" w:hanging="360"/>
      </w:pPr>
      <w:rPr>
        <w:rFonts w:hint="default"/>
      </w:rPr>
    </w:lvl>
    <w:lvl w:ilvl="1" w:tplc="04100019" w:tentative="1">
      <w:start w:val="1"/>
      <w:numFmt w:val="lowerLetter"/>
      <w:lvlText w:val="%2."/>
      <w:lvlJc w:val="left"/>
      <w:pPr>
        <w:ind w:left="1420" w:hanging="360"/>
      </w:pPr>
    </w:lvl>
    <w:lvl w:ilvl="2" w:tplc="0410001B" w:tentative="1">
      <w:start w:val="1"/>
      <w:numFmt w:val="lowerRoman"/>
      <w:lvlText w:val="%3."/>
      <w:lvlJc w:val="right"/>
      <w:pPr>
        <w:ind w:left="2140" w:hanging="180"/>
      </w:pPr>
    </w:lvl>
    <w:lvl w:ilvl="3" w:tplc="0410000F" w:tentative="1">
      <w:start w:val="1"/>
      <w:numFmt w:val="decimal"/>
      <w:lvlText w:val="%4."/>
      <w:lvlJc w:val="left"/>
      <w:pPr>
        <w:ind w:left="2860" w:hanging="360"/>
      </w:pPr>
    </w:lvl>
    <w:lvl w:ilvl="4" w:tplc="04100019" w:tentative="1">
      <w:start w:val="1"/>
      <w:numFmt w:val="lowerLetter"/>
      <w:lvlText w:val="%5."/>
      <w:lvlJc w:val="left"/>
      <w:pPr>
        <w:ind w:left="3580" w:hanging="360"/>
      </w:pPr>
    </w:lvl>
    <w:lvl w:ilvl="5" w:tplc="0410001B" w:tentative="1">
      <w:start w:val="1"/>
      <w:numFmt w:val="lowerRoman"/>
      <w:lvlText w:val="%6."/>
      <w:lvlJc w:val="right"/>
      <w:pPr>
        <w:ind w:left="4300" w:hanging="180"/>
      </w:pPr>
    </w:lvl>
    <w:lvl w:ilvl="6" w:tplc="0410000F" w:tentative="1">
      <w:start w:val="1"/>
      <w:numFmt w:val="decimal"/>
      <w:lvlText w:val="%7."/>
      <w:lvlJc w:val="left"/>
      <w:pPr>
        <w:ind w:left="5020" w:hanging="360"/>
      </w:pPr>
    </w:lvl>
    <w:lvl w:ilvl="7" w:tplc="04100019" w:tentative="1">
      <w:start w:val="1"/>
      <w:numFmt w:val="lowerLetter"/>
      <w:lvlText w:val="%8."/>
      <w:lvlJc w:val="left"/>
      <w:pPr>
        <w:ind w:left="5740" w:hanging="360"/>
      </w:pPr>
    </w:lvl>
    <w:lvl w:ilvl="8" w:tplc="0410001B" w:tentative="1">
      <w:start w:val="1"/>
      <w:numFmt w:val="lowerRoman"/>
      <w:lvlText w:val="%9."/>
      <w:lvlJc w:val="right"/>
      <w:pPr>
        <w:ind w:left="6460" w:hanging="180"/>
      </w:pPr>
    </w:lvl>
  </w:abstractNum>
  <w:abstractNum w:abstractNumId="7" w15:restartNumberingAfterBreak="0">
    <w:nsid w:val="28283DCE"/>
    <w:multiLevelType w:val="hybridMultilevel"/>
    <w:tmpl w:val="B0F4220C"/>
    <w:lvl w:ilvl="0" w:tplc="AC0A76EE">
      <w:start w:val="1"/>
      <w:numFmt w:val="lowerLetter"/>
      <w:lvlText w:val="%1."/>
      <w:lvlJc w:val="left"/>
      <w:pPr>
        <w:ind w:left="360" w:hanging="360"/>
      </w:pPr>
      <w:rPr>
        <w:rFonts w:ascii="DIN-Regular" w:hAnsi="DIN-Regular" w:hint="default"/>
        <w:b w:val="0"/>
        <w:i w:val="0"/>
        <w:sz w:val="2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15:restartNumberingAfterBreak="0">
    <w:nsid w:val="2A0548D2"/>
    <w:multiLevelType w:val="hybridMultilevel"/>
    <w:tmpl w:val="BD32D080"/>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9" w15:restartNumberingAfterBreak="0">
    <w:nsid w:val="2A972ABE"/>
    <w:multiLevelType w:val="hybridMultilevel"/>
    <w:tmpl w:val="E6D06DB4"/>
    <w:lvl w:ilvl="0" w:tplc="2F7CEC9C">
      <w:start w:val="1"/>
      <w:numFmt w:val="lowerLetter"/>
      <w:pStyle w:val="HPBodyList1"/>
      <w:lvlText w:val="%1."/>
      <w:lvlJc w:val="left"/>
      <w:pPr>
        <w:ind w:left="700" w:hanging="360"/>
      </w:pPr>
      <w:rPr>
        <w:rFonts w:ascii="DIN-Regular" w:hAnsi="DIN-Regular" w:hint="default"/>
        <w:b w:val="0"/>
        <w:i w:val="0"/>
        <w:sz w:val="20"/>
      </w:rPr>
    </w:lvl>
    <w:lvl w:ilvl="1" w:tplc="D992457C">
      <w:start w:val="1"/>
      <w:numFmt w:val="lowerLetter"/>
      <w:lvlText w:val="%2."/>
      <w:lvlJc w:val="left"/>
      <w:pPr>
        <w:ind w:left="1420" w:hanging="360"/>
      </w:pPr>
    </w:lvl>
    <w:lvl w:ilvl="2" w:tplc="D3B2DC38">
      <w:start w:val="1"/>
      <w:numFmt w:val="lowerRoman"/>
      <w:lvlText w:val="%3."/>
      <w:lvlJc w:val="right"/>
      <w:pPr>
        <w:ind w:left="2140" w:hanging="180"/>
      </w:pPr>
    </w:lvl>
    <w:lvl w:ilvl="3" w:tplc="0410000F" w:tentative="1">
      <w:start w:val="1"/>
      <w:numFmt w:val="decimal"/>
      <w:lvlText w:val="%4."/>
      <w:lvlJc w:val="left"/>
      <w:pPr>
        <w:ind w:left="2860" w:hanging="360"/>
      </w:pPr>
    </w:lvl>
    <w:lvl w:ilvl="4" w:tplc="04100019" w:tentative="1">
      <w:start w:val="1"/>
      <w:numFmt w:val="lowerLetter"/>
      <w:lvlText w:val="%5."/>
      <w:lvlJc w:val="left"/>
      <w:pPr>
        <w:ind w:left="3580" w:hanging="360"/>
      </w:pPr>
    </w:lvl>
    <w:lvl w:ilvl="5" w:tplc="0410001B" w:tentative="1">
      <w:start w:val="1"/>
      <w:numFmt w:val="lowerRoman"/>
      <w:lvlText w:val="%6."/>
      <w:lvlJc w:val="right"/>
      <w:pPr>
        <w:ind w:left="4300" w:hanging="180"/>
      </w:pPr>
    </w:lvl>
    <w:lvl w:ilvl="6" w:tplc="0410000F" w:tentative="1">
      <w:start w:val="1"/>
      <w:numFmt w:val="decimal"/>
      <w:lvlText w:val="%7."/>
      <w:lvlJc w:val="left"/>
      <w:pPr>
        <w:ind w:left="5020" w:hanging="360"/>
      </w:pPr>
    </w:lvl>
    <w:lvl w:ilvl="7" w:tplc="04100019" w:tentative="1">
      <w:start w:val="1"/>
      <w:numFmt w:val="lowerLetter"/>
      <w:lvlText w:val="%8."/>
      <w:lvlJc w:val="left"/>
      <w:pPr>
        <w:ind w:left="5740" w:hanging="360"/>
      </w:pPr>
    </w:lvl>
    <w:lvl w:ilvl="8" w:tplc="0410001B" w:tentative="1">
      <w:start w:val="1"/>
      <w:numFmt w:val="lowerRoman"/>
      <w:lvlText w:val="%9."/>
      <w:lvlJc w:val="right"/>
      <w:pPr>
        <w:ind w:left="6460" w:hanging="180"/>
      </w:pPr>
    </w:lvl>
  </w:abstractNum>
  <w:abstractNum w:abstractNumId="10" w15:restartNumberingAfterBreak="0">
    <w:nsid w:val="2E1649AD"/>
    <w:multiLevelType w:val="hybridMultilevel"/>
    <w:tmpl w:val="68BED45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E3B55FA"/>
    <w:multiLevelType w:val="hybridMultilevel"/>
    <w:tmpl w:val="291C7600"/>
    <w:lvl w:ilvl="0" w:tplc="062C2F42">
      <w:start w:val="1"/>
      <w:numFmt w:val="lowerLetter"/>
      <w:lvlText w:val="%1."/>
      <w:lvlJc w:val="left"/>
      <w:pPr>
        <w:ind w:left="720" w:hanging="360"/>
      </w:pPr>
      <w:rPr>
        <w:rFonts w:ascii="DIN-Regular" w:hAnsi="DIN-Regular" w:hint="default"/>
        <w:b w:val="0"/>
        <w:i w:val="0"/>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E983031"/>
    <w:multiLevelType w:val="hybridMultilevel"/>
    <w:tmpl w:val="01C093AA"/>
    <w:lvl w:ilvl="0" w:tplc="062C2F42">
      <w:start w:val="1"/>
      <w:numFmt w:val="lowerLetter"/>
      <w:lvlText w:val="%1."/>
      <w:lvlJc w:val="left"/>
      <w:pPr>
        <w:ind w:left="720" w:hanging="360"/>
      </w:pPr>
      <w:rPr>
        <w:rFonts w:ascii="DIN-Regular" w:hAnsi="DIN-Regular" w:hint="default"/>
        <w:b w:val="0"/>
        <w:i w:val="0"/>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746454A"/>
    <w:multiLevelType w:val="hybridMultilevel"/>
    <w:tmpl w:val="F4421CDE"/>
    <w:lvl w:ilvl="0" w:tplc="7216347C">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38096645"/>
    <w:multiLevelType w:val="hybridMultilevel"/>
    <w:tmpl w:val="886AF4A2"/>
    <w:lvl w:ilvl="0" w:tplc="04100019">
      <w:start w:val="1"/>
      <w:numFmt w:val="lowerLetter"/>
      <w:lvlText w:val="%1."/>
      <w:lvlJc w:val="left"/>
      <w:pPr>
        <w:ind w:left="1060" w:hanging="360"/>
      </w:pPr>
    </w:lvl>
    <w:lvl w:ilvl="1" w:tplc="04100019" w:tentative="1">
      <w:start w:val="1"/>
      <w:numFmt w:val="lowerLetter"/>
      <w:lvlText w:val="%2."/>
      <w:lvlJc w:val="left"/>
      <w:pPr>
        <w:ind w:left="1780" w:hanging="360"/>
      </w:pPr>
    </w:lvl>
    <w:lvl w:ilvl="2" w:tplc="0410001B" w:tentative="1">
      <w:start w:val="1"/>
      <w:numFmt w:val="lowerRoman"/>
      <w:lvlText w:val="%3."/>
      <w:lvlJc w:val="right"/>
      <w:pPr>
        <w:ind w:left="2500" w:hanging="180"/>
      </w:pPr>
    </w:lvl>
    <w:lvl w:ilvl="3" w:tplc="0410000F" w:tentative="1">
      <w:start w:val="1"/>
      <w:numFmt w:val="decimal"/>
      <w:lvlText w:val="%4."/>
      <w:lvlJc w:val="left"/>
      <w:pPr>
        <w:ind w:left="3220" w:hanging="360"/>
      </w:pPr>
    </w:lvl>
    <w:lvl w:ilvl="4" w:tplc="04100019" w:tentative="1">
      <w:start w:val="1"/>
      <w:numFmt w:val="lowerLetter"/>
      <w:lvlText w:val="%5."/>
      <w:lvlJc w:val="left"/>
      <w:pPr>
        <w:ind w:left="3940" w:hanging="360"/>
      </w:pPr>
    </w:lvl>
    <w:lvl w:ilvl="5" w:tplc="0410001B" w:tentative="1">
      <w:start w:val="1"/>
      <w:numFmt w:val="lowerRoman"/>
      <w:lvlText w:val="%6."/>
      <w:lvlJc w:val="right"/>
      <w:pPr>
        <w:ind w:left="4660" w:hanging="180"/>
      </w:pPr>
    </w:lvl>
    <w:lvl w:ilvl="6" w:tplc="0410000F" w:tentative="1">
      <w:start w:val="1"/>
      <w:numFmt w:val="decimal"/>
      <w:lvlText w:val="%7."/>
      <w:lvlJc w:val="left"/>
      <w:pPr>
        <w:ind w:left="5380" w:hanging="360"/>
      </w:pPr>
    </w:lvl>
    <w:lvl w:ilvl="7" w:tplc="04100019" w:tentative="1">
      <w:start w:val="1"/>
      <w:numFmt w:val="lowerLetter"/>
      <w:lvlText w:val="%8."/>
      <w:lvlJc w:val="left"/>
      <w:pPr>
        <w:ind w:left="6100" w:hanging="360"/>
      </w:pPr>
    </w:lvl>
    <w:lvl w:ilvl="8" w:tplc="0410001B" w:tentative="1">
      <w:start w:val="1"/>
      <w:numFmt w:val="lowerRoman"/>
      <w:lvlText w:val="%9."/>
      <w:lvlJc w:val="right"/>
      <w:pPr>
        <w:ind w:left="6820" w:hanging="180"/>
      </w:pPr>
    </w:lvl>
  </w:abstractNum>
  <w:abstractNum w:abstractNumId="15" w15:restartNumberingAfterBreak="0">
    <w:nsid w:val="42B14279"/>
    <w:multiLevelType w:val="multilevel"/>
    <w:tmpl w:val="E79619FA"/>
    <w:lvl w:ilvl="0">
      <w:start w:val="1"/>
      <w:numFmt w:val="decimal"/>
      <w:pStyle w:val="ListLegal1"/>
      <w:lvlText w:val="%1."/>
      <w:lvlJc w:val="left"/>
      <w:pPr>
        <w:tabs>
          <w:tab w:val="num" w:pos="624"/>
        </w:tabs>
        <w:ind w:left="624" w:hanging="624"/>
      </w:pPr>
      <w:rPr>
        <w:rFonts w:ascii="CG Times" w:hAnsi="CG Times"/>
        <w:b w:val="0"/>
        <w:i w:val="0"/>
        <w:sz w:val="20"/>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16" w15:restartNumberingAfterBreak="0">
    <w:nsid w:val="47A83318"/>
    <w:multiLevelType w:val="hybridMultilevel"/>
    <w:tmpl w:val="D64A89EC"/>
    <w:lvl w:ilvl="0" w:tplc="04100019">
      <w:start w:val="1"/>
      <w:numFmt w:val="lowerLetter"/>
      <w:lvlText w:val="%1."/>
      <w:lvlJc w:val="left"/>
      <w:pPr>
        <w:ind w:left="1140" w:hanging="360"/>
      </w:pPr>
    </w:lvl>
    <w:lvl w:ilvl="1" w:tplc="04100019" w:tentative="1">
      <w:start w:val="1"/>
      <w:numFmt w:val="lowerLetter"/>
      <w:lvlText w:val="%2."/>
      <w:lvlJc w:val="left"/>
      <w:pPr>
        <w:ind w:left="1860" w:hanging="360"/>
      </w:pPr>
    </w:lvl>
    <w:lvl w:ilvl="2" w:tplc="0410001B" w:tentative="1">
      <w:start w:val="1"/>
      <w:numFmt w:val="lowerRoman"/>
      <w:lvlText w:val="%3."/>
      <w:lvlJc w:val="right"/>
      <w:pPr>
        <w:ind w:left="2580" w:hanging="180"/>
      </w:pPr>
    </w:lvl>
    <w:lvl w:ilvl="3" w:tplc="0410000F" w:tentative="1">
      <w:start w:val="1"/>
      <w:numFmt w:val="decimal"/>
      <w:lvlText w:val="%4."/>
      <w:lvlJc w:val="left"/>
      <w:pPr>
        <w:ind w:left="3300" w:hanging="360"/>
      </w:pPr>
    </w:lvl>
    <w:lvl w:ilvl="4" w:tplc="04100019" w:tentative="1">
      <w:start w:val="1"/>
      <w:numFmt w:val="lowerLetter"/>
      <w:lvlText w:val="%5."/>
      <w:lvlJc w:val="left"/>
      <w:pPr>
        <w:ind w:left="4020" w:hanging="360"/>
      </w:pPr>
    </w:lvl>
    <w:lvl w:ilvl="5" w:tplc="0410001B" w:tentative="1">
      <w:start w:val="1"/>
      <w:numFmt w:val="lowerRoman"/>
      <w:lvlText w:val="%6."/>
      <w:lvlJc w:val="right"/>
      <w:pPr>
        <w:ind w:left="4740" w:hanging="180"/>
      </w:pPr>
    </w:lvl>
    <w:lvl w:ilvl="6" w:tplc="0410000F" w:tentative="1">
      <w:start w:val="1"/>
      <w:numFmt w:val="decimal"/>
      <w:lvlText w:val="%7."/>
      <w:lvlJc w:val="left"/>
      <w:pPr>
        <w:ind w:left="5460" w:hanging="360"/>
      </w:pPr>
    </w:lvl>
    <w:lvl w:ilvl="7" w:tplc="04100019" w:tentative="1">
      <w:start w:val="1"/>
      <w:numFmt w:val="lowerLetter"/>
      <w:lvlText w:val="%8."/>
      <w:lvlJc w:val="left"/>
      <w:pPr>
        <w:ind w:left="6180" w:hanging="360"/>
      </w:pPr>
    </w:lvl>
    <w:lvl w:ilvl="8" w:tplc="0410001B" w:tentative="1">
      <w:start w:val="1"/>
      <w:numFmt w:val="lowerRoman"/>
      <w:lvlText w:val="%9."/>
      <w:lvlJc w:val="right"/>
      <w:pPr>
        <w:ind w:left="6900" w:hanging="180"/>
      </w:pPr>
    </w:lvl>
  </w:abstractNum>
  <w:abstractNum w:abstractNumId="17" w15:restartNumberingAfterBreak="0">
    <w:nsid w:val="50FE74EC"/>
    <w:multiLevelType w:val="hybridMultilevel"/>
    <w:tmpl w:val="A0E62300"/>
    <w:lvl w:ilvl="0" w:tplc="EE8E6700">
      <w:start w:val="1"/>
      <w:numFmt w:val="lowerLetter"/>
      <w:lvlText w:val="%1_"/>
      <w:lvlJc w:val="left"/>
      <w:pPr>
        <w:ind w:left="1060" w:hanging="360"/>
      </w:pPr>
      <w:rPr>
        <w:rFonts w:hint="default"/>
      </w:rPr>
    </w:lvl>
    <w:lvl w:ilvl="1" w:tplc="04100019" w:tentative="1">
      <w:start w:val="1"/>
      <w:numFmt w:val="lowerLetter"/>
      <w:lvlText w:val="%2."/>
      <w:lvlJc w:val="left"/>
      <w:pPr>
        <w:ind w:left="1780" w:hanging="360"/>
      </w:pPr>
    </w:lvl>
    <w:lvl w:ilvl="2" w:tplc="0410001B" w:tentative="1">
      <w:start w:val="1"/>
      <w:numFmt w:val="lowerRoman"/>
      <w:lvlText w:val="%3."/>
      <w:lvlJc w:val="right"/>
      <w:pPr>
        <w:ind w:left="2500" w:hanging="180"/>
      </w:pPr>
    </w:lvl>
    <w:lvl w:ilvl="3" w:tplc="0410000F" w:tentative="1">
      <w:start w:val="1"/>
      <w:numFmt w:val="decimal"/>
      <w:lvlText w:val="%4."/>
      <w:lvlJc w:val="left"/>
      <w:pPr>
        <w:ind w:left="3220" w:hanging="360"/>
      </w:pPr>
    </w:lvl>
    <w:lvl w:ilvl="4" w:tplc="04100019" w:tentative="1">
      <w:start w:val="1"/>
      <w:numFmt w:val="lowerLetter"/>
      <w:lvlText w:val="%5."/>
      <w:lvlJc w:val="left"/>
      <w:pPr>
        <w:ind w:left="3940" w:hanging="360"/>
      </w:pPr>
    </w:lvl>
    <w:lvl w:ilvl="5" w:tplc="0410001B" w:tentative="1">
      <w:start w:val="1"/>
      <w:numFmt w:val="lowerRoman"/>
      <w:lvlText w:val="%6."/>
      <w:lvlJc w:val="right"/>
      <w:pPr>
        <w:ind w:left="4660" w:hanging="180"/>
      </w:pPr>
    </w:lvl>
    <w:lvl w:ilvl="6" w:tplc="0410000F" w:tentative="1">
      <w:start w:val="1"/>
      <w:numFmt w:val="decimal"/>
      <w:lvlText w:val="%7."/>
      <w:lvlJc w:val="left"/>
      <w:pPr>
        <w:ind w:left="5380" w:hanging="360"/>
      </w:pPr>
    </w:lvl>
    <w:lvl w:ilvl="7" w:tplc="04100019" w:tentative="1">
      <w:start w:val="1"/>
      <w:numFmt w:val="lowerLetter"/>
      <w:lvlText w:val="%8."/>
      <w:lvlJc w:val="left"/>
      <w:pPr>
        <w:ind w:left="6100" w:hanging="360"/>
      </w:pPr>
    </w:lvl>
    <w:lvl w:ilvl="8" w:tplc="0410001B" w:tentative="1">
      <w:start w:val="1"/>
      <w:numFmt w:val="lowerRoman"/>
      <w:lvlText w:val="%9."/>
      <w:lvlJc w:val="right"/>
      <w:pPr>
        <w:ind w:left="6820" w:hanging="180"/>
      </w:pPr>
    </w:lvl>
  </w:abstractNum>
  <w:abstractNum w:abstractNumId="18" w15:restartNumberingAfterBreak="0">
    <w:nsid w:val="53E82D84"/>
    <w:multiLevelType w:val="hybridMultilevel"/>
    <w:tmpl w:val="8B58154C"/>
    <w:lvl w:ilvl="0" w:tplc="56F8F708">
      <w:start w:val="1"/>
      <w:numFmt w:val="decimal"/>
      <w:pStyle w:val="HPAttachmentList1"/>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5B42A86"/>
    <w:multiLevelType w:val="hybridMultilevel"/>
    <w:tmpl w:val="CD1415FE"/>
    <w:lvl w:ilvl="0" w:tplc="0410000F">
      <w:start w:val="1"/>
      <w:numFmt w:val="decimal"/>
      <w:lvlText w:val="%1."/>
      <w:lvlJc w:val="left"/>
      <w:pPr>
        <w:ind w:left="700" w:hanging="360"/>
      </w:pPr>
    </w:lvl>
    <w:lvl w:ilvl="1" w:tplc="04100019" w:tentative="1">
      <w:start w:val="1"/>
      <w:numFmt w:val="lowerLetter"/>
      <w:lvlText w:val="%2."/>
      <w:lvlJc w:val="left"/>
      <w:pPr>
        <w:ind w:left="1420" w:hanging="360"/>
      </w:pPr>
    </w:lvl>
    <w:lvl w:ilvl="2" w:tplc="0410001B" w:tentative="1">
      <w:start w:val="1"/>
      <w:numFmt w:val="lowerRoman"/>
      <w:lvlText w:val="%3."/>
      <w:lvlJc w:val="right"/>
      <w:pPr>
        <w:ind w:left="2140" w:hanging="180"/>
      </w:pPr>
    </w:lvl>
    <w:lvl w:ilvl="3" w:tplc="0410000F" w:tentative="1">
      <w:start w:val="1"/>
      <w:numFmt w:val="decimal"/>
      <w:lvlText w:val="%4."/>
      <w:lvlJc w:val="left"/>
      <w:pPr>
        <w:ind w:left="2860" w:hanging="360"/>
      </w:pPr>
    </w:lvl>
    <w:lvl w:ilvl="4" w:tplc="04100019" w:tentative="1">
      <w:start w:val="1"/>
      <w:numFmt w:val="lowerLetter"/>
      <w:lvlText w:val="%5."/>
      <w:lvlJc w:val="left"/>
      <w:pPr>
        <w:ind w:left="3580" w:hanging="360"/>
      </w:pPr>
    </w:lvl>
    <w:lvl w:ilvl="5" w:tplc="0410001B" w:tentative="1">
      <w:start w:val="1"/>
      <w:numFmt w:val="lowerRoman"/>
      <w:lvlText w:val="%6."/>
      <w:lvlJc w:val="right"/>
      <w:pPr>
        <w:ind w:left="4300" w:hanging="180"/>
      </w:pPr>
    </w:lvl>
    <w:lvl w:ilvl="6" w:tplc="0410000F" w:tentative="1">
      <w:start w:val="1"/>
      <w:numFmt w:val="decimal"/>
      <w:lvlText w:val="%7."/>
      <w:lvlJc w:val="left"/>
      <w:pPr>
        <w:ind w:left="5020" w:hanging="360"/>
      </w:pPr>
    </w:lvl>
    <w:lvl w:ilvl="7" w:tplc="04100019" w:tentative="1">
      <w:start w:val="1"/>
      <w:numFmt w:val="lowerLetter"/>
      <w:lvlText w:val="%8."/>
      <w:lvlJc w:val="left"/>
      <w:pPr>
        <w:ind w:left="5740" w:hanging="360"/>
      </w:pPr>
    </w:lvl>
    <w:lvl w:ilvl="8" w:tplc="0410001B" w:tentative="1">
      <w:start w:val="1"/>
      <w:numFmt w:val="lowerRoman"/>
      <w:lvlText w:val="%9."/>
      <w:lvlJc w:val="right"/>
      <w:pPr>
        <w:ind w:left="6460" w:hanging="180"/>
      </w:pPr>
    </w:lvl>
  </w:abstractNum>
  <w:abstractNum w:abstractNumId="20" w15:restartNumberingAfterBreak="0">
    <w:nsid w:val="652A58A8"/>
    <w:multiLevelType w:val="hybridMultilevel"/>
    <w:tmpl w:val="1C3A41D2"/>
    <w:lvl w:ilvl="0" w:tplc="70FA9E12">
      <w:start w:val="1"/>
      <w:numFmt w:val="lowerLetter"/>
      <w:pStyle w:val="HP-LEGALBodyList1"/>
      <w:lvlText w:val="%1."/>
      <w:lvlJc w:val="left"/>
      <w:pPr>
        <w:ind w:left="700" w:hanging="360"/>
      </w:pPr>
    </w:lvl>
    <w:lvl w:ilvl="1" w:tplc="04100019" w:tentative="1">
      <w:start w:val="1"/>
      <w:numFmt w:val="lowerLetter"/>
      <w:lvlText w:val="%2."/>
      <w:lvlJc w:val="left"/>
      <w:pPr>
        <w:ind w:left="1420" w:hanging="360"/>
      </w:pPr>
    </w:lvl>
    <w:lvl w:ilvl="2" w:tplc="0410001B" w:tentative="1">
      <w:start w:val="1"/>
      <w:numFmt w:val="lowerRoman"/>
      <w:lvlText w:val="%3."/>
      <w:lvlJc w:val="right"/>
      <w:pPr>
        <w:ind w:left="2140" w:hanging="180"/>
      </w:pPr>
    </w:lvl>
    <w:lvl w:ilvl="3" w:tplc="0410000F" w:tentative="1">
      <w:start w:val="1"/>
      <w:numFmt w:val="decimal"/>
      <w:lvlText w:val="%4."/>
      <w:lvlJc w:val="left"/>
      <w:pPr>
        <w:ind w:left="2860" w:hanging="360"/>
      </w:pPr>
    </w:lvl>
    <w:lvl w:ilvl="4" w:tplc="04100019" w:tentative="1">
      <w:start w:val="1"/>
      <w:numFmt w:val="lowerLetter"/>
      <w:lvlText w:val="%5."/>
      <w:lvlJc w:val="left"/>
      <w:pPr>
        <w:ind w:left="3580" w:hanging="360"/>
      </w:pPr>
    </w:lvl>
    <w:lvl w:ilvl="5" w:tplc="0410001B" w:tentative="1">
      <w:start w:val="1"/>
      <w:numFmt w:val="lowerRoman"/>
      <w:lvlText w:val="%6."/>
      <w:lvlJc w:val="right"/>
      <w:pPr>
        <w:ind w:left="4300" w:hanging="180"/>
      </w:pPr>
    </w:lvl>
    <w:lvl w:ilvl="6" w:tplc="0410000F" w:tentative="1">
      <w:start w:val="1"/>
      <w:numFmt w:val="decimal"/>
      <w:lvlText w:val="%7."/>
      <w:lvlJc w:val="left"/>
      <w:pPr>
        <w:ind w:left="5020" w:hanging="360"/>
      </w:pPr>
    </w:lvl>
    <w:lvl w:ilvl="7" w:tplc="04100019" w:tentative="1">
      <w:start w:val="1"/>
      <w:numFmt w:val="lowerLetter"/>
      <w:lvlText w:val="%8."/>
      <w:lvlJc w:val="left"/>
      <w:pPr>
        <w:ind w:left="5740" w:hanging="360"/>
      </w:pPr>
    </w:lvl>
    <w:lvl w:ilvl="8" w:tplc="0410001B" w:tentative="1">
      <w:start w:val="1"/>
      <w:numFmt w:val="lowerRoman"/>
      <w:lvlText w:val="%9."/>
      <w:lvlJc w:val="right"/>
      <w:pPr>
        <w:ind w:left="6460" w:hanging="180"/>
      </w:pPr>
    </w:lvl>
  </w:abstractNum>
  <w:abstractNum w:abstractNumId="21" w15:restartNumberingAfterBreak="0">
    <w:nsid w:val="666D2975"/>
    <w:multiLevelType w:val="hybridMultilevel"/>
    <w:tmpl w:val="1CBA7A0C"/>
    <w:lvl w:ilvl="0" w:tplc="E21608A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133754B"/>
    <w:multiLevelType w:val="hybridMultilevel"/>
    <w:tmpl w:val="2782F400"/>
    <w:lvl w:ilvl="0" w:tplc="04100019">
      <w:start w:val="1"/>
      <w:numFmt w:val="lowerLetter"/>
      <w:lvlText w:val="%1."/>
      <w:lvlJc w:val="left"/>
      <w:pPr>
        <w:ind w:left="700" w:hanging="360"/>
      </w:pPr>
    </w:lvl>
    <w:lvl w:ilvl="1" w:tplc="04100019" w:tentative="1">
      <w:start w:val="1"/>
      <w:numFmt w:val="lowerLetter"/>
      <w:lvlText w:val="%2."/>
      <w:lvlJc w:val="left"/>
      <w:pPr>
        <w:ind w:left="1420" w:hanging="360"/>
      </w:pPr>
    </w:lvl>
    <w:lvl w:ilvl="2" w:tplc="0410001B" w:tentative="1">
      <w:start w:val="1"/>
      <w:numFmt w:val="lowerRoman"/>
      <w:lvlText w:val="%3."/>
      <w:lvlJc w:val="right"/>
      <w:pPr>
        <w:ind w:left="2140" w:hanging="180"/>
      </w:pPr>
    </w:lvl>
    <w:lvl w:ilvl="3" w:tplc="0410000F" w:tentative="1">
      <w:start w:val="1"/>
      <w:numFmt w:val="decimal"/>
      <w:lvlText w:val="%4."/>
      <w:lvlJc w:val="left"/>
      <w:pPr>
        <w:ind w:left="2860" w:hanging="360"/>
      </w:pPr>
    </w:lvl>
    <w:lvl w:ilvl="4" w:tplc="04100019" w:tentative="1">
      <w:start w:val="1"/>
      <w:numFmt w:val="lowerLetter"/>
      <w:lvlText w:val="%5."/>
      <w:lvlJc w:val="left"/>
      <w:pPr>
        <w:ind w:left="3580" w:hanging="360"/>
      </w:pPr>
    </w:lvl>
    <w:lvl w:ilvl="5" w:tplc="0410001B" w:tentative="1">
      <w:start w:val="1"/>
      <w:numFmt w:val="lowerRoman"/>
      <w:lvlText w:val="%6."/>
      <w:lvlJc w:val="right"/>
      <w:pPr>
        <w:ind w:left="4300" w:hanging="180"/>
      </w:pPr>
    </w:lvl>
    <w:lvl w:ilvl="6" w:tplc="0410000F" w:tentative="1">
      <w:start w:val="1"/>
      <w:numFmt w:val="decimal"/>
      <w:lvlText w:val="%7."/>
      <w:lvlJc w:val="left"/>
      <w:pPr>
        <w:ind w:left="5020" w:hanging="360"/>
      </w:pPr>
    </w:lvl>
    <w:lvl w:ilvl="7" w:tplc="04100019" w:tentative="1">
      <w:start w:val="1"/>
      <w:numFmt w:val="lowerLetter"/>
      <w:lvlText w:val="%8."/>
      <w:lvlJc w:val="left"/>
      <w:pPr>
        <w:ind w:left="5740" w:hanging="360"/>
      </w:pPr>
    </w:lvl>
    <w:lvl w:ilvl="8" w:tplc="0410001B" w:tentative="1">
      <w:start w:val="1"/>
      <w:numFmt w:val="lowerRoman"/>
      <w:lvlText w:val="%9."/>
      <w:lvlJc w:val="right"/>
      <w:pPr>
        <w:ind w:left="6460" w:hanging="180"/>
      </w:pPr>
    </w:lvl>
  </w:abstractNum>
  <w:abstractNum w:abstractNumId="23" w15:restartNumberingAfterBreak="0">
    <w:nsid w:val="71BC0CD0"/>
    <w:multiLevelType w:val="hybridMultilevel"/>
    <w:tmpl w:val="73342AD8"/>
    <w:lvl w:ilvl="0" w:tplc="9A0402CA">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737946E3"/>
    <w:multiLevelType w:val="multilevel"/>
    <w:tmpl w:val="BB288230"/>
    <w:lvl w:ilvl="0">
      <w:start w:val="1"/>
      <w:numFmt w:val="decimal"/>
      <w:lvlText w:val="%1."/>
      <w:lvlJc w:val="left"/>
      <w:pPr>
        <w:ind w:left="1065" w:hanging="705"/>
      </w:pPr>
      <w:rPr>
        <w:rFonts w:hint="default"/>
        <w:b/>
        <w:bCs w:val="0"/>
      </w:rPr>
    </w:lvl>
    <w:lvl w:ilvl="1">
      <w:start w:val="1"/>
      <w:numFmt w:val="decimal"/>
      <w:isLgl/>
      <w:lvlText w:val="%1.%2"/>
      <w:lvlJc w:val="left"/>
      <w:pPr>
        <w:ind w:left="1065" w:hanging="70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5811DDE"/>
    <w:multiLevelType w:val="hybridMultilevel"/>
    <w:tmpl w:val="F18048D0"/>
    <w:lvl w:ilvl="0" w:tplc="04100019">
      <w:start w:val="1"/>
      <w:numFmt w:val="lowerLetter"/>
      <w:lvlText w:val="%1."/>
      <w:lvlJc w:val="left"/>
      <w:pPr>
        <w:ind w:left="1060" w:hanging="360"/>
      </w:pPr>
    </w:lvl>
    <w:lvl w:ilvl="1" w:tplc="04100019" w:tentative="1">
      <w:start w:val="1"/>
      <w:numFmt w:val="lowerLetter"/>
      <w:lvlText w:val="%2."/>
      <w:lvlJc w:val="left"/>
      <w:pPr>
        <w:ind w:left="1780" w:hanging="360"/>
      </w:pPr>
    </w:lvl>
    <w:lvl w:ilvl="2" w:tplc="0410001B" w:tentative="1">
      <w:start w:val="1"/>
      <w:numFmt w:val="lowerRoman"/>
      <w:lvlText w:val="%3."/>
      <w:lvlJc w:val="right"/>
      <w:pPr>
        <w:ind w:left="2500" w:hanging="180"/>
      </w:pPr>
    </w:lvl>
    <w:lvl w:ilvl="3" w:tplc="0410000F" w:tentative="1">
      <w:start w:val="1"/>
      <w:numFmt w:val="decimal"/>
      <w:lvlText w:val="%4."/>
      <w:lvlJc w:val="left"/>
      <w:pPr>
        <w:ind w:left="3220" w:hanging="360"/>
      </w:pPr>
    </w:lvl>
    <w:lvl w:ilvl="4" w:tplc="04100019" w:tentative="1">
      <w:start w:val="1"/>
      <w:numFmt w:val="lowerLetter"/>
      <w:lvlText w:val="%5."/>
      <w:lvlJc w:val="left"/>
      <w:pPr>
        <w:ind w:left="3940" w:hanging="360"/>
      </w:pPr>
    </w:lvl>
    <w:lvl w:ilvl="5" w:tplc="0410001B" w:tentative="1">
      <w:start w:val="1"/>
      <w:numFmt w:val="lowerRoman"/>
      <w:lvlText w:val="%6."/>
      <w:lvlJc w:val="right"/>
      <w:pPr>
        <w:ind w:left="4660" w:hanging="180"/>
      </w:pPr>
    </w:lvl>
    <w:lvl w:ilvl="6" w:tplc="0410000F" w:tentative="1">
      <w:start w:val="1"/>
      <w:numFmt w:val="decimal"/>
      <w:lvlText w:val="%7."/>
      <w:lvlJc w:val="left"/>
      <w:pPr>
        <w:ind w:left="5380" w:hanging="360"/>
      </w:pPr>
    </w:lvl>
    <w:lvl w:ilvl="7" w:tplc="04100019" w:tentative="1">
      <w:start w:val="1"/>
      <w:numFmt w:val="lowerLetter"/>
      <w:lvlText w:val="%8."/>
      <w:lvlJc w:val="left"/>
      <w:pPr>
        <w:ind w:left="6100" w:hanging="360"/>
      </w:pPr>
    </w:lvl>
    <w:lvl w:ilvl="8" w:tplc="0410001B" w:tentative="1">
      <w:start w:val="1"/>
      <w:numFmt w:val="lowerRoman"/>
      <w:lvlText w:val="%9."/>
      <w:lvlJc w:val="right"/>
      <w:pPr>
        <w:ind w:left="6820" w:hanging="180"/>
      </w:pPr>
    </w:lvl>
  </w:abstractNum>
  <w:abstractNum w:abstractNumId="26" w15:restartNumberingAfterBreak="0">
    <w:nsid w:val="787206E3"/>
    <w:multiLevelType w:val="hybridMultilevel"/>
    <w:tmpl w:val="AB767440"/>
    <w:lvl w:ilvl="0" w:tplc="EE8E6700">
      <w:start w:val="1"/>
      <w:numFmt w:val="lowerLetter"/>
      <w:lvlText w:val="%1_"/>
      <w:lvlJc w:val="left"/>
      <w:pPr>
        <w:ind w:left="10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7AAA1988"/>
    <w:multiLevelType w:val="hybridMultilevel"/>
    <w:tmpl w:val="1E621278"/>
    <w:lvl w:ilvl="0" w:tplc="BAD8A13C">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E429C0"/>
    <w:multiLevelType w:val="hybridMultilevel"/>
    <w:tmpl w:val="C2C484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337264741">
    <w:abstractNumId w:val="26"/>
  </w:num>
  <w:num w:numId="2" w16cid:durableId="28841989">
    <w:abstractNumId w:val="17"/>
  </w:num>
  <w:num w:numId="3" w16cid:durableId="905840067">
    <w:abstractNumId w:val="22"/>
  </w:num>
  <w:num w:numId="4" w16cid:durableId="259409394">
    <w:abstractNumId w:val="6"/>
  </w:num>
  <w:num w:numId="5" w16cid:durableId="1350792433">
    <w:abstractNumId w:val="25"/>
  </w:num>
  <w:num w:numId="6" w16cid:durableId="935329909">
    <w:abstractNumId w:val="10"/>
  </w:num>
  <w:num w:numId="7" w16cid:durableId="1736587072">
    <w:abstractNumId w:val="28"/>
  </w:num>
  <w:num w:numId="8" w16cid:durableId="253130739">
    <w:abstractNumId w:val="8"/>
  </w:num>
  <w:num w:numId="9" w16cid:durableId="90400465">
    <w:abstractNumId w:val="16"/>
  </w:num>
  <w:num w:numId="10" w16cid:durableId="1266692301">
    <w:abstractNumId w:val="14"/>
  </w:num>
  <w:num w:numId="11" w16cid:durableId="39865581">
    <w:abstractNumId w:val="2"/>
  </w:num>
  <w:num w:numId="12" w16cid:durableId="1268660178">
    <w:abstractNumId w:val="19"/>
  </w:num>
  <w:num w:numId="13" w16cid:durableId="839661427">
    <w:abstractNumId w:val="4"/>
  </w:num>
  <w:num w:numId="14" w16cid:durableId="1963536973">
    <w:abstractNumId w:val="9"/>
  </w:num>
  <w:num w:numId="15" w16cid:durableId="677805365">
    <w:abstractNumId w:val="18"/>
  </w:num>
  <w:num w:numId="16" w16cid:durableId="417486548">
    <w:abstractNumId w:val="3"/>
  </w:num>
  <w:num w:numId="17" w16cid:durableId="711032060">
    <w:abstractNumId w:val="20"/>
  </w:num>
  <w:num w:numId="18" w16cid:durableId="1201238168">
    <w:abstractNumId w:val="9"/>
    <w:lvlOverride w:ilvl="0">
      <w:startOverride w:val="1"/>
    </w:lvlOverride>
  </w:num>
  <w:num w:numId="19" w16cid:durableId="2059937008">
    <w:abstractNumId w:val="9"/>
    <w:lvlOverride w:ilvl="0">
      <w:startOverride w:val="1"/>
    </w:lvlOverride>
  </w:num>
  <w:num w:numId="20" w16cid:durableId="1567642053">
    <w:abstractNumId w:val="9"/>
    <w:lvlOverride w:ilvl="0">
      <w:startOverride w:val="1"/>
    </w:lvlOverride>
  </w:num>
  <w:num w:numId="21" w16cid:durableId="1146507402">
    <w:abstractNumId w:val="9"/>
    <w:lvlOverride w:ilvl="0">
      <w:startOverride w:val="1"/>
    </w:lvlOverride>
  </w:num>
  <w:num w:numId="22" w16cid:durableId="63843088">
    <w:abstractNumId w:val="9"/>
    <w:lvlOverride w:ilvl="0">
      <w:startOverride w:val="1"/>
    </w:lvlOverride>
  </w:num>
  <w:num w:numId="23" w16cid:durableId="1921257073">
    <w:abstractNumId w:val="12"/>
  </w:num>
  <w:num w:numId="24" w16cid:durableId="529731454">
    <w:abstractNumId w:val="11"/>
  </w:num>
  <w:num w:numId="25" w16cid:durableId="1473136344">
    <w:abstractNumId w:val="0"/>
  </w:num>
  <w:num w:numId="26" w16cid:durableId="272516915">
    <w:abstractNumId w:val="0"/>
    <w:lvlOverride w:ilvl="0">
      <w:startOverride w:val="1"/>
    </w:lvlOverride>
  </w:num>
  <w:num w:numId="27" w16cid:durableId="2135638863">
    <w:abstractNumId w:val="7"/>
  </w:num>
  <w:num w:numId="28" w16cid:durableId="173039880">
    <w:abstractNumId w:val="9"/>
    <w:lvlOverride w:ilvl="0">
      <w:startOverride w:val="1"/>
    </w:lvlOverride>
  </w:num>
  <w:num w:numId="29" w16cid:durableId="1015577614">
    <w:abstractNumId w:val="9"/>
    <w:lvlOverride w:ilvl="0">
      <w:startOverride w:val="1"/>
    </w:lvlOverride>
  </w:num>
  <w:num w:numId="30" w16cid:durableId="97020051">
    <w:abstractNumId w:val="18"/>
    <w:lvlOverride w:ilvl="0">
      <w:startOverride w:val="1"/>
    </w:lvlOverride>
  </w:num>
  <w:num w:numId="31" w16cid:durableId="1030834241">
    <w:abstractNumId w:val="5"/>
  </w:num>
  <w:num w:numId="32" w16cid:durableId="1786924102">
    <w:abstractNumId w:val="15"/>
  </w:num>
  <w:num w:numId="33" w16cid:durableId="886843382">
    <w:abstractNumId w:val="1"/>
  </w:num>
  <w:num w:numId="34" w16cid:durableId="1555435305">
    <w:abstractNumId w:val="23"/>
  </w:num>
  <w:num w:numId="35" w16cid:durableId="1264458175">
    <w:abstractNumId w:val="21"/>
  </w:num>
  <w:num w:numId="36" w16cid:durableId="697898796">
    <w:abstractNumId w:val="13"/>
  </w:num>
  <w:num w:numId="37" w16cid:durableId="2042702823">
    <w:abstractNumId w:val="24"/>
  </w:num>
  <w:num w:numId="38" w16cid:durableId="366486835">
    <w:abstractNumId w:val="27"/>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019"/>
    <w:rsid w:val="000002B4"/>
    <w:rsid w:val="00000965"/>
    <w:rsid w:val="000063EF"/>
    <w:rsid w:val="000102D8"/>
    <w:rsid w:val="00013A55"/>
    <w:rsid w:val="00016210"/>
    <w:rsid w:val="0002058A"/>
    <w:rsid w:val="00020A70"/>
    <w:rsid w:val="00022FBA"/>
    <w:rsid w:val="00027E7F"/>
    <w:rsid w:val="00030898"/>
    <w:rsid w:val="000312F1"/>
    <w:rsid w:val="0003228B"/>
    <w:rsid w:val="00034098"/>
    <w:rsid w:val="000341CE"/>
    <w:rsid w:val="00034F05"/>
    <w:rsid w:val="000377DF"/>
    <w:rsid w:val="00044261"/>
    <w:rsid w:val="000466B3"/>
    <w:rsid w:val="00046CFB"/>
    <w:rsid w:val="000500D5"/>
    <w:rsid w:val="00055841"/>
    <w:rsid w:val="00055F1E"/>
    <w:rsid w:val="00056232"/>
    <w:rsid w:val="000562A4"/>
    <w:rsid w:val="000565C6"/>
    <w:rsid w:val="00067DD9"/>
    <w:rsid w:val="00071537"/>
    <w:rsid w:val="00071AAB"/>
    <w:rsid w:val="00071F8F"/>
    <w:rsid w:val="0007391D"/>
    <w:rsid w:val="000744DF"/>
    <w:rsid w:val="000764B4"/>
    <w:rsid w:val="00082150"/>
    <w:rsid w:val="00082EEC"/>
    <w:rsid w:val="00085065"/>
    <w:rsid w:val="000850D4"/>
    <w:rsid w:val="00087723"/>
    <w:rsid w:val="0008787C"/>
    <w:rsid w:val="00091480"/>
    <w:rsid w:val="00091CC1"/>
    <w:rsid w:val="000A26CF"/>
    <w:rsid w:val="000A59A3"/>
    <w:rsid w:val="000B0358"/>
    <w:rsid w:val="000B60C2"/>
    <w:rsid w:val="000E0BA8"/>
    <w:rsid w:val="000E5669"/>
    <w:rsid w:val="00101D90"/>
    <w:rsid w:val="0010712A"/>
    <w:rsid w:val="00107B11"/>
    <w:rsid w:val="00107B59"/>
    <w:rsid w:val="001214DD"/>
    <w:rsid w:val="00122B95"/>
    <w:rsid w:val="00123408"/>
    <w:rsid w:val="001237CF"/>
    <w:rsid w:val="00123BAC"/>
    <w:rsid w:val="00125165"/>
    <w:rsid w:val="00130DD2"/>
    <w:rsid w:val="0013128F"/>
    <w:rsid w:val="00134820"/>
    <w:rsid w:val="001373C6"/>
    <w:rsid w:val="00142613"/>
    <w:rsid w:val="001432D1"/>
    <w:rsid w:val="00144F75"/>
    <w:rsid w:val="00145CA9"/>
    <w:rsid w:val="00146E55"/>
    <w:rsid w:val="0014725B"/>
    <w:rsid w:val="00154F29"/>
    <w:rsid w:val="00160747"/>
    <w:rsid w:val="00163BF1"/>
    <w:rsid w:val="00171125"/>
    <w:rsid w:val="00171504"/>
    <w:rsid w:val="0018164E"/>
    <w:rsid w:val="00185D81"/>
    <w:rsid w:val="00190D40"/>
    <w:rsid w:val="001939A1"/>
    <w:rsid w:val="0019406C"/>
    <w:rsid w:val="00194401"/>
    <w:rsid w:val="0019532C"/>
    <w:rsid w:val="00197EE9"/>
    <w:rsid w:val="001A6625"/>
    <w:rsid w:val="001B0440"/>
    <w:rsid w:val="001B17C9"/>
    <w:rsid w:val="001C123E"/>
    <w:rsid w:val="001D111B"/>
    <w:rsid w:val="001D2E85"/>
    <w:rsid w:val="001D444B"/>
    <w:rsid w:val="001E2B7B"/>
    <w:rsid w:val="001E3987"/>
    <w:rsid w:val="001E3BA9"/>
    <w:rsid w:val="001E4B96"/>
    <w:rsid w:val="001E65B6"/>
    <w:rsid w:val="002077E5"/>
    <w:rsid w:val="00207F59"/>
    <w:rsid w:val="00210622"/>
    <w:rsid w:val="00221018"/>
    <w:rsid w:val="0022334D"/>
    <w:rsid w:val="00223BD8"/>
    <w:rsid w:val="00226999"/>
    <w:rsid w:val="0023587A"/>
    <w:rsid w:val="00240E97"/>
    <w:rsid w:val="00242B47"/>
    <w:rsid w:val="002431FB"/>
    <w:rsid w:val="00246906"/>
    <w:rsid w:val="00253154"/>
    <w:rsid w:val="00255F77"/>
    <w:rsid w:val="002575E8"/>
    <w:rsid w:val="002706E7"/>
    <w:rsid w:val="002738C1"/>
    <w:rsid w:val="00273EA0"/>
    <w:rsid w:val="0027539A"/>
    <w:rsid w:val="002759FB"/>
    <w:rsid w:val="002760C6"/>
    <w:rsid w:val="002765EF"/>
    <w:rsid w:val="002800F8"/>
    <w:rsid w:val="00285F0D"/>
    <w:rsid w:val="002869D2"/>
    <w:rsid w:val="002907FE"/>
    <w:rsid w:val="002943F8"/>
    <w:rsid w:val="002968C0"/>
    <w:rsid w:val="002A53F6"/>
    <w:rsid w:val="002B0A49"/>
    <w:rsid w:val="002B31B1"/>
    <w:rsid w:val="002B3264"/>
    <w:rsid w:val="002B41B4"/>
    <w:rsid w:val="002C251F"/>
    <w:rsid w:val="002C372A"/>
    <w:rsid w:val="002C6E87"/>
    <w:rsid w:val="002D18E0"/>
    <w:rsid w:val="002D1AD4"/>
    <w:rsid w:val="002D6D65"/>
    <w:rsid w:val="002E228F"/>
    <w:rsid w:val="002E41BC"/>
    <w:rsid w:val="002E4613"/>
    <w:rsid w:val="002E4FA2"/>
    <w:rsid w:val="002E635D"/>
    <w:rsid w:val="002E63B0"/>
    <w:rsid w:val="002F2C6A"/>
    <w:rsid w:val="002F3546"/>
    <w:rsid w:val="002F5257"/>
    <w:rsid w:val="00301941"/>
    <w:rsid w:val="003025A6"/>
    <w:rsid w:val="003035AD"/>
    <w:rsid w:val="003068E4"/>
    <w:rsid w:val="003104F5"/>
    <w:rsid w:val="003117B4"/>
    <w:rsid w:val="00311B37"/>
    <w:rsid w:val="00324627"/>
    <w:rsid w:val="0032513E"/>
    <w:rsid w:val="003270E0"/>
    <w:rsid w:val="003333CE"/>
    <w:rsid w:val="003373F6"/>
    <w:rsid w:val="00341038"/>
    <w:rsid w:val="00341624"/>
    <w:rsid w:val="0034357E"/>
    <w:rsid w:val="00343A80"/>
    <w:rsid w:val="00343AA2"/>
    <w:rsid w:val="00345FD5"/>
    <w:rsid w:val="003504D7"/>
    <w:rsid w:val="003604FC"/>
    <w:rsid w:val="00363BF3"/>
    <w:rsid w:val="00365EE8"/>
    <w:rsid w:val="0036724E"/>
    <w:rsid w:val="0036725A"/>
    <w:rsid w:val="003679DF"/>
    <w:rsid w:val="00372BB4"/>
    <w:rsid w:val="00380B15"/>
    <w:rsid w:val="0038145A"/>
    <w:rsid w:val="00384456"/>
    <w:rsid w:val="003A1A95"/>
    <w:rsid w:val="003A442B"/>
    <w:rsid w:val="003A47B0"/>
    <w:rsid w:val="003B0580"/>
    <w:rsid w:val="003B0A4B"/>
    <w:rsid w:val="003B1C32"/>
    <w:rsid w:val="003B2AA1"/>
    <w:rsid w:val="003B3AA2"/>
    <w:rsid w:val="003B4825"/>
    <w:rsid w:val="003B50B8"/>
    <w:rsid w:val="003B6624"/>
    <w:rsid w:val="003B7BB8"/>
    <w:rsid w:val="003C1843"/>
    <w:rsid w:val="003C2BA3"/>
    <w:rsid w:val="003C328A"/>
    <w:rsid w:val="003D29C2"/>
    <w:rsid w:val="003D4F15"/>
    <w:rsid w:val="003E5C0E"/>
    <w:rsid w:val="003E7C60"/>
    <w:rsid w:val="003F17CD"/>
    <w:rsid w:val="003F1EDB"/>
    <w:rsid w:val="003F264A"/>
    <w:rsid w:val="003F27C7"/>
    <w:rsid w:val="00403567"/>
    <w:rsid w:val="00415066"/>
    <w:rsid w:val="00422B8A"/>
    <w:rsid w:val="004240EB"/>
    <w:rsid w:val="00430778"/>
    <w:rsid w:val="0043197A"/>
    <w:rsid w:val="00432273"/>
    <w:rsid w:val="00433AB5"/>
    <w:rsid w:val="00435DA9"/>
    <w:rsid w:val="00444CF0"/>
    <w:rsid w:val="00446B10"/>
    <w:rsid w:val="00454179"/>
    <w:rsid w:val="00470297"/>
    <w:rsid w:val="004910E4"/>
    <w:rsid w:val="004949BA"/>
    <w:rsid w:val="00494B58"/>
    <w:rsid w:val="004A090D"/>
    <w:rsid w:val="004A5F51"/>
    <w:rsid w:val="004B2CA8"/>
    <w:rsid w:val="004B6180"/>
    <w:rsid w:val="004B71B1"/>
    <w:rsid w:val="004D2E59"/>
    <w:rsid w:val="004D6324"/>
    <w:rsid w:val="004D7567"/>
    <w:rsid w:val="004F0EEA"/>
    <w:rsid w:val="004F1707"/>
    <w:rsid w:val="00500B07"/>
    <w:rsid w:val="005015B1"/>
    <w:rsid w:val="00502737"/>
    <w:rsid w:val="00504046"/>
    <w:rsid w:val="00505AAA"/>
    <w:rsid w:val="00514913"/>
    <w:rsid w:val="00517EA7"/>
    <w:rsid w:val="00522B20"/>
    <w:rsid w:val="005277B7"/>
    <w:rsid w:val="00532047"/>
    <w:rsid w:val="00532894"/>
    <w:rsid w:val="00532FE8"/>
    <w:rsid w:val="00533227"/>
    <w:rsid w:val="005377D0"/>
    <w:rsid w:val="00541237"/>
    <w:rsid w:val="00544597"/>
    <w:rsid w:val="0054678B"/>
    <w:rsid w:val="00550018"/>
    <w:rsid w:val="005522C9"/>
    <w:rsid w:val="00556031"/>
    <w:rsid w:val="00560EFA"/>
    <w:rsid w:val="00561557"/>
    <w:rsid w:val="00565856"/>
    <w:rsid w:val="00565B1F"/>
    <w:rsid w:val="00565EDF"/>
    <w:rsid w:val="00566576"/>
    <w:rsid w:val="005709EF"/>
    <w:rsid w:val="00572DC0"/>
    <w:rsid w:val="0057351C"/>
    <w:rsid w:val="005762A9"/>
    <w:rsid w:val="0057736C"/>
    <w:rsid w:val="00577680"/>
    <w:rsid w:val="005776C2"/>
    <w:rsid w:val="00581C20"/>
    <w:rsid w:val="005822BF"/>
    <w:rsid w:val="005827C7"/>
    <w:rsid w:val="00585A78"/>
    <w:rsid w:val="0058636A"/>
    <w:rsid w:val="00587165"/>
    <w:rsid w:val="005934AA"/>
    <w:rsid w:val="005962F4"/>
    <w:rsid w:val="00596A7C"/>
    <w:rsid w:val="005A3C1C"/>
    <w:rsid w:val="005A45DC"/>
    <w:rsid w:val="005A5922"/>
    <w:rsid w:val="005B168A"/>
    <w:rsid w:val="005C489D"/>
    <w:rsid w:val="005C5552"/>
    <w:rsid w:val="005C77D4"/>
    <w:rsid w:val="005D1108"/>
    <w:rsid w:val="005D2D87"/>
    <w:rsid w:val="005D33D6"/>
    <w:rsid w:val="005D5561"/>
    <w:rsid w:val="005F2B75"/>
    <w:rsid w:val="005F3EF3"/>
    <w:rsid w:val="005F67AF"/>
    <w:rsid w:val="00600080"/>
    <w:rsid w:val="00600FB0"/>
    <w:rsid w:val="0061308D"/>
    <w:rsid w:val="00613593"/>
    <w:rsid w:val="00614A53"/>
    <w:rsid w:val="00621611"/>
    <w:rsid w:val="00623889"/>
    <w:rsid w:val="0062388C"/>
    <w:rsid w:val="006242AE"/>
    <w:rsid w:val="0062466E"/>
    <w:rsid w:val="00630234"/>
    <w:rsid w:val="0063235D"/>
    <w:rsid w:val="00637A42"/>
    <w:rsid w:val="0064082A"/>
    <w:rsid w:val="00644609"/>
    <w:rsid w:val="00655314"/>
    <w:rsid w:val="00661290"/>
    <w:rsid w:val="0067014B"/>
    <w:rsid w:val="00671382"/>
    <w:rsid w:val="00675193"/>
    <w:rsid w:val="006806C0"/>
    <w:rsid w:val="0068124A"/>
    <w:rsid w:val="00683517"/>
    <w:rsid w:val="00685549"/>
    <w:rsid w:val="00686E9B"/>
    <w:rsid w:val="00691410"/>
    <w:rsid w:val="006955F3"/>
    <w:rsid w:val="00697495"/>
    <w:rsid w:val="006A1D9E"/>
    <w:rsid w:val="006A429E"/>
    <w:rsid w:val="006A4EA7"/>
    <w:rsid w:val="006A58B4"/>
    <w:rsid w:val="006B05C4"/>
    <w:rsid w:val="006B0992"/>
    <w:rsid w:val="006B0F17"/>
    <w:rsid w:val="006B7AD0"/>
    <w:rsid w:val="006C0172"/>
    <w:rsid w:val="006C297D"/>
    <w:rsid w:val="006C3177"/>
    <w:rsid w:val="006C3652"/>
    <w:rsid w:val="006C48BD"/>
    <w:rsid w:val="006C4B04"/>
    <w:rsid w:val="006C5BDB"/>
    <w:rsid w:val="006C6897"/>
    <w:rsid w:val="006D18B1"/>
    <w:rsid w:val="006D4767"/>
    <w:rsid w:val="006D5686"/>
    <w:rsid w:val="006E140F"/>
    <w:rsid w:val="006E535C"/>
    <w:rsid w:val="006F3F21"/>
    <w:rsid w:val="00702830"/>
    <w:rsid w:val="007059F6"/>
    <w:rsid w:val="00705C35"/>
    <w:rsid w:val="00707313"/>
    <w:rsid w:val="00713E8A"/>
    <w:rsid w:val="00714DF8"/>
    <w:rsid w:val="0071737C"/>
    <w:rsid w:val="007243F6"/>
    <w:rsid w:val="00727109"/>
    <w:rsid w:val="00734C1B"/>
    <w:rsid w:val="00741E92"/>
    <w:rsid w:val="00742131"/>
    <w:rsid w:val="007475D8"/>
    <w:rsid w:val="007508F7"/>
    <w:rsid w:val="00754BF4"/>
    <w:rsid w:val="007633FD"/>
    <w:rsid w:val="00763F9F"/>
    <w:rsid w:val="007651DD"/>
    <w:rsid w:val="00765556"/>
    <w:rsid w:val="00766318"/>
    <w:rsid w:val="00774158"/>
    <w:rsid w:val="00783718"/>
    <w:rsid w:val="007911BF"/>
    <w:rsid w:val="0079151B"/>
    <w:rsid w:val="007A5EBF"/>
    <w:rsid w:val="007B0835"/>
    <w:rsid w:val="007B137F"/>
    <w:rsid w:val="007B1461"/>
    <w:rsid w:val="007B3026"/>
    <w:rsid w:val="007B496A"/>
    <w:rsid w:val="007B5563"/>
    <w:rsid w:val="007B6184"/>
    <w:rsid w:val="007B7479"/>
    <w:rsid w:val="007C2609"/>
    <w:rsid w:val="007C4C6B"/>
    <w:rsid w:val="007D6BC9"/>
    <w:rsid w:val="007E667B"/>
    <w:rsid w:val="007E6EBE"/>
    <w:rsid w:val="007F37C7"/>
    <w:rsid w:val="007F6E14"/>
    <w:rsid w:val="007F6EE3"/>
    <w:rsid w:val="00801F5F"/>
    <w:rsid w:val="008043AB"/>
    <w:rsid w:val="00804F56"/>
    <w:rsid w:val="0080534F"/>
    <w:rsid w:val="00805911"/>
    <w:rsid w:val="008122F7"/>
    <w:rsid w:val="008130E1"/>
    <w:rsid w:val="0081605E"/>
    <w:rsid w:val="00820207"/>
    <w:rsid w:val="00823903"/>
    <w:rsid w:val="0082604C"/>
    <w:rsid w:val="00830DDE"/>
    <w:rsid w:val="00831C21"/>
    <w:rsid w:val="00835058"/>
    <w:rsid w:val="00836B83"/>
    <w:rsid w:val="0084116D"/>
    <w:rsid w:val="0084793F"/>
    <w:rsid w:val="00851FD9"/>
    <w:rsid w:val="008600AB"/>
    <w:rsid w:val="00860CB9"/>
    <w:rsid w:val="00862D60"/>
    <w:rsid w:val="008630B3"/>
    <w:rsid w:val="008669C4"/>
    <w:rsid w:val="00871DF0"/>
    <w:rsid w:val="00872553"/>
    <w:rsid w:val="0087509E"/>
    <w:rsid w:val="008752C6"/>
    <w:rsid w:val="00875ED2"/>
    <w:rsid w:val="0088229D"/>
    <w:rsid w:val="0088247E"/>
    <w:rsid w:val="00883882"/>
    <w:rsid w:val="00884548"/>
    <w:rsid w:val="00890253"/>
    <w:rsid w:val="00891F49"/>
    <w:rsid w:val="0089397C"/>
    <w:rsid w:val="00894B59"/>
    <w:rsid w:val="00895287"/>
    <w:rsid w:val="00897040"/>
    <w:rsid w:val="008A502E"/>
    <w:rsid w:val="008B0238"/>
    <w:rsid w:val="008B0DE2"/>
    <w:rsid w:val="008B2CD5"/>
    <w:rsid w:val="008B4CF2"/>
    <w:rsid w:val="008C0DE8"/>
    <w:rsid w:val="008C1CB9"/>
    <w:rsid w:val="008C2A28"/>
    <w:rsid w:val="008C5C20"/>
    <w:rsid w:val="008C6AB0"/>
    <w:rsid w:val="008D108A"/>
    <w:rsid w:val="008D734E"/>
    <w:rsid w:val="008E15F2"/>
    <w:rsid w:val="008E6BED"/>
    <w:rsid w:val="008E76BF"/>
    <w:rsid w:val="008F26E8"/>
    <w:rsid w:val="008F6B4F"/>
    <w:rsid w:val="0090534B"/>
    <w:rsid w:val="00906E86"/>
    <w:rsid w:val="0090767E"/>
    <w:rsid w:val="00915CC2"/>
    <w:rsid w:val="00915DD7"/>
    <w:rsid w:val="009320E9"/>
    <w:rsid w:val="00932D10"/>
    <w:rsid w:val="0093315A"/>
    <w:rsid w:val="00933319"/>
    <w:rsid w:val="0093404D"/>
    <w:rsid w:val="00934E83"/>
    <w:rsid w:val="0093791C"/>
    <w:rsid w:val="00937DAF"/>
    <w:rsid w:val="009409E1"/>
    <w:rsid w:val="009426D3"/>
    <w:rsid w:val="00945F52"/>
    <w:rsid w:val="009473AA"/>
    <w:rsid w:val="00953307"/>
    <w:rsid w:val="00957F66"/>
    <w:rsid w:val="009641B4"/>
    <w:rsid w:val="00970A52"/>
    <w:rsid w:val="00973C08"/>
    <w:rsid w:val="00975B8A"/>
    <w:rsid w:val="00977C86"/>
    <w:rsid w:val="009811A8"/>
    <w:rsid w:val="00983320"/>
    <w:rsid w:val="009850B6"/>
    <w:rsid w:val="00985AC3"/>
    <w:rsid w:val="00990863"/>
    <w:rsid w:val="009940F8"/>
    <w:rsid w:val="009A0545"/>
    <w:rsid w:val="009B2886"/>
    <w:rsid w:val="009B40A3"/>
    <w:rsid w:val="009C1360"/>
    <w:rsid w:val="009C30B3"/>
    <w:rsid w:val="009C4A5C"/>
    <w:rsid w:val="009C53D0"/>
    <w:rsid w:val="009C5D7A"/>
    <w:rsid w:val="009C5E24"/>
    <w:rsid w:val="009D3519"/>
    <w:rsid w:val="009D592D"/>
    <w:rsid w:val="009D6A74"/>
    <w:rsid w:val="009D7B7E"/>
    <w:rsid w:val="009E574A"/>
    <w:rsid w:val="009E71BB"/>
    <w:rsid w:val="009F04B0"/>
    <w:rsid w:val="009F08CB"/>
    <w:rsid w:val="009F7B36"/>
    <w:rsid w:val="00A00436"/>
    <w:rsid w:val="00A17BA7"/>
    <w:rsid w:val="00A20B30"/>
    <w:rsid w:val="00A245CC"/>
    <w:rsid w:val="00A2472E"/>
    <w:rsid w:val="00A25EFC"/>
    <w:rsid w:val="00A2705D"/>
    <w:rsid w:val="00A304B7"/>
    <w:rsid w:val="00A3145E"/>
    <w:rsid w:val="00A41053"/>
    <w:rsid w:val="00A52D50"/>
    <w:rsid w:val="00A544C2"/>
    <w:rsid w:val="00A55BE9"/>
    <w:rsid w:val="00A5672B"/>
    <w:rsid w:val="00A629D0"/>
    <w:rsid w:val="00A63A42"/>
    <w:rsid w:val="00A655C1"/>
    <w:rsid w:val="00A65EF7"/>
    <w:rsid w:val="00A72712"/>
    <w:rsid w:val="00A75F08"/>
    <w:rsid w:val="00A764C4"/>
    <w:rsid w:val="00A837A0"/>
    <w:rsid w:val="00A85433"/>
    <w:rsid w:val="00A865A5"/>
    <w:rsid w:val="00A937FB"/>
    <w:rsid w:val="00A93CA0"/>
    <w:rsid w:val="00A958CE"/>
    <w:rsid w:val="00AA700A"/>
    <w:rsid w:val="00AB16D8"/>
    <w:rsid w:val="00AB2BAB"/>
    <w:rsid w:val="00AB552E"/>
    <w:rsid w:val="00AB6851"/>
    <w:rsid w:val="00AC1F16"/>
    <w:rsid w:val="00AC3181"/>
    <w:rsid w:val="00AD17BF"/>
    <w:rsid w:val="00AD1EB3"/>
    <w:rsid w:val="00AE1757"/>
    <w:rsid w:val="00AE5F1F"/>
    <w:rsid w:val="00AE6211"/>
    <w:rsid w:val="00AF294B"/>
    <w:rsid w:val="00AF3635"/>
    <w:rsid w:val="00AF57E2"/>
    <w:rsid w:val="00AF66DE"/>
    <w:rsid w:val="00AF6A4E"/>
    <w:rsid w:val="00AF7692"/>
    <w:rsid w:val="00B00F59"/>
    <w:rsid w:val="00B02BCF"/>
    <w:rsid w:val="00B15932"/>
    <w:rsid w:val="00B172DB"/>
    <w:rsid w:val="00B2380D"/>
    <w:rsid w:val="00B263C6"/>
    <w:rsid w:val="00B272D1"/>
    <w:rsid w:val="00B40F5B"/>
    <w:rsid w:val="00B56B1C"/>
    <w:rsid w:val="00B57E16"/>
    <w:rsid w:val="00B607D5"/>
    <w:rsid w:val="00B63FAB"/>
    <w:rsid w:val="00B64F70"/>
    <w:rsid w:val="00B66019"/>
    <w:rsid w:val="00B66611"/>
    <w:rsid w:val="00B66638"/>
    <w:rsid w:val="00B67665"/>
    <w:rsid w:val="00B70A23"/>
    <w:rsid w:val="00B70E2C"/>
    <w:rsid w:val="00B76A2C"/>
    <w:rsid w:val="00B77FE2"/>
    <w:rsid w:val="00B828AA"/>
    <w:rsid w:val="00B869D2"/>
    <w:rsid w:val="00B91C92"/>
    <w:rsid w:val="00B94FAF"/>
    <w:rsid w:val="00B9526E"/>
    <w:rsid w:val="00BA0590"/>
    <w:rsid w:val="00BA16BE"/>
    <w:rsid w:val="00BA49F6"/>
    <w:rsid w:val="00BC01FD"/>
    <w:rsid w:val="00BC1744"/>
    <w:rsid w:val="00BC3E27"/>
    <w:rsid w:val="00BC5399"/>
    <w:rsid w:val="00BD05C7"/>
    <w:rsid w:val="00BD0B0D"/>
    <w:rsid w:val="00BD1509"/>
    <w:rsid w:val="00BD24A9"/>
    <w:rsid w:val="00BD3F80"/>
    <w:rsid w:val="00BD6B28"/>
    <w:rsid w:val="00BD7AA8"/>
    <w:rsid w:val="00BE0394"/>
    <w:rsid w:val="00BE270A"/>
    <w:rsid w:val="00BE4A37"/>
    <w:rsid w:val="00BF4B47"/>
    <w:rsid w:val="00C03924"/>
    <w:rsid w:val="00C053F3"/>
    <w:rsid w:val="00C06FD5"/>
    <w:rsid w:val="00C07F41"/>
    <w:rsid w:val="00C102BD"/>
    <w:rsid w:val="00C10860"/>
    <w:rsid w:val="00C1468C"/>
    <w:rsid w:val="00C17F78"/>
    <w:rsid w:val="00C22A9F"/>
    <w:rsid w:val="00C25842"/>
    <w:rsid w:val="00C31E9E"/>
    <w:rsid w:val="00C366CE"/>
    <w:rsid w:val="00C372F2"/>
    <w:rsid w:val="00C41179"/>
    <w:rsid w:val="00C616DE"/>
    <w:rsid w:val="00C61A28"/>
    <w:rsid w:val="00C61E1F"/>
    <w:rsid w:val="00C6345E"/>
    <w:rsid w:val="00C63858"/>
    <w:rsid w:val="00C63F8E"/>
    <w:rsid w:val="00C67870"/>
    <w:rsid w:val="00C70845"/>
    <w:rsid w:val="00C718B7"/>
    <w:rsid w:val="00C73C3C"/>
    <w:rsid w:val="00C75CC6"/>
    <w:rsid w:val="00C76329"/>
    <w:rsid w:val="00C76741"/>
    <w:rsid w:val="00C77ADD"/>
    <w:rsid w:val="00C805B9"/>
    <w:rsid w:val="00C92BF4"/>
    <w:rsid w:val="00C92CE4"/>
    <w:rsid w:val="00C9584E"/>
    <w:rsid w:val="00CA042D"/>
    <w:rsid w:val="00CA2AF8"/>
    <w:rsid w:val="00CA52AC"/>
    <w:rsid w:val="00CB66C4"/>
    <w:rsid w:val="00CB71C7"/>
    <w:rsid w:val="00CB7865"/>
    <w:rsid w:val="00CC4932"/>
    <w:rsid w:val="00CC6C09"/>
    <w:rsid w:val="00CD0EAC"/>
    <w:rsid w:val="00CD1E5D"/>
    <w:rsid w:val="00CD2768"/>
    <w:rsid w:val="00CE0370"/>
    <w:rsid w:val="00CE6F75"/>
    <w:rsid w:val="00CF1073"/>
    <w:rsid w:val="00CF2250"/>
    <w:rsid w:val="00CF6E59"/>
    <w:rsid w:val="00D0015E"/>
    <w:rsid w:val="00D033BF"/>
    <w:rsid w:val="00D054E4"/>
    <w:rsid w:val="00D060BF"/>
    <w:rsid w:val="00D0730B"/>
    <w:rsid w:val="00D12D33"/>
    <w:rsid w:val="00D14841"/>
    <w:rsid w:val="00D23461"/>
    <w:rsid w:val="00D34A19"/>
    <w:rsid w:val="00D40B3C"/>
    <w:rsid w:val="00D43A8B"/>
    <w:rsid w:val="00D46A4C"/>
    <w:rsid w:val="00D47A9E"/>
    <w:rsid w:val="00D5057B"/>
    <w:rsid w:val="00D513FE"/>
    <w:rsid w:val="00D5510F"/>
    <w:rsid w:val="00D6275A"/>
    <w:rsid w:val="00D630DD"/>
    <w:rsid w:val="00D6368B"/>
    <w:rsid w:val="00D639CA"/>
    <w:rsid w:val="00D6725B"/>
    <w:rsid w:val="00D74904"/>
    <w:rsid w:val="00D76C2A"/>
    <w:rsid w:val="00D83B35"/>
    <w:rsid w:val="00D87BB8"/>
    <w:rsid w:val="00D903C4"/>
    <w:rsid w:val="00D906B2"/>
    <w:rsid w:val="00D92010"/>
    <w:rsid w:val="00D93FA7"/>
    <w:rsid w:val="00D96257"/>
    <w:rsid w:val="00DB1DE0"/>
    <w:rsid w:val="00DB2A17"/>
    <w:rsid w:val="00DB372D"/>
    <w:rsid w:val="00DB487A"/>
    <w:rsid w:val="00DB598A"/>
    <w:rsid w:val="00DB6F28"/>
    <w:rsid w:val="00DC0AAF"/>
    <w:rsid w:val="00DE2F86"/>
    <w:rsid w:val="00DE6188"/>
    <w:rsid w:val="00DE6722"/>
    <w:rsid w:val="00DE69B0"/>
    <w:rsid w:val="00DF27E8"/>
    <w:rsid w:val="00DF2FBA"/>
    <w:rsid w:val="00DF3296"/>
    <w:rsid w:val="00DF35D3"/>
    <w:rsid w:val="00DF37F6"/>
    <w:rsid w:val="00DF5C62"/>
    <w:rsid w:val="00DF6EDE"/>
    <w:rsid w:val="00E0347C"/>
    <w:rsid w:val="00E10C4A"/>
    <w:rsid w:val="00E126A0"/>
    <w:rsid w:val="00E14847"/>
    <w:rsid w:val="00E1755B"/>
    <w:rsid w:val="00E17C4F"/>
    <w:rsid w:val="00E214AA"/>
    <w:rsid w:val="00E21696"/>
    <w:rsid w:val="00E219FA"/>
    <w:rsid w:val="00E24EB1"/>
    <w:rsid w:val="00E26C22"/>
    <w:rsid w:val="00E301CF"/>
    <w:rsid w:val="00E30561"/>
    <w:rsid w:val="00E32029"/>
    <w:rsid w:val="00E32187"/>
    <w:rsid w:val="00E34D78"/>
    <w:rsid w:val="00E427DB"/>
    <w:rsid w:val="00E44B35"/>
    <w:rsid w:val="00E4692C"/>
    <w:rsid w:val="00E473C5"/>
    <w:rsid w:val="00E5414C"/>
    <w:rsid w:val="00E63A71"/>
    <w:rsid w:val="00E67108"/>
    <w:rsid w:val="00E67D2C"/>
    <w:rsid w:val="00E71CFF"/>
    <w:rsid w:val="00E722DA"/>
    <w:rsid w:val="00E7355A"/>
    <w:rsid w:val="00E742A4"/>
    <w:rsid w:val="00E74558"/>
    <w:rsid w:val="00E747F0"/>
    <w:rsid w:val="00E83530"/>
    <w:rsid w:val="00EA0EE5"/>
    <w:rsid w:val="00EA15B4"/>
    <w:rsid w:val="00EB3ECF"/>
    <w:rsid w:val="00EB5692"/>
    <w:rsid w:val="00EB6490"/>
    <w:rsid w:val="00EC163B"/>
    <w:rsid w:val="00EC227C"/>
    <w:rsid w:val="00EC22A8"/>
    <w:rsid w:val="00EC5E88"/>
    <w:rsid w:val="00EC658B"/>
    <w:rsid w:val="00EC77FB"/>
    <w:rsid w:val="00ED5064"/>
    <w:rsid w:val="00ED5D82"/>
    <w:rsid w:val="00EE4B78"/>
    <w:rsid w:val="00EE5488"/>
    <w:rsid w:val="00EE73E5"/>
    <w:rsid w:val="00EF3A46"/>
    <w:rsid w:val="00EF6175"/>
    <w:rsid w:val="00F0387D"/>
    <w:rsid w:val="00F04A53"/>
    <w:rsid w:val="00F04F6E"/>
    <w:rsid w:val="00F17109"/>
    <w:rsid w:val="00F206BA"/>
    <w:rsid w:val="00F20C2F"/>
    <w:rsid w:val="00F27814"/>
    <w:rsid w:val="00F309EE"/>
    <w:rsid w:val="00F32F02"/>
    <w:rsid w:val="00F54595"/>
    <w:rsid w:val="00F67460"/>
    <w:rsid w:val="00F67A23"/>
    <w:rsid w:val="00F67DBB"/>
    <w:rsid w:val="00F70920"/>
    <w:rsid w:val="00F71AC4"/>
    <w:rsid w:val="00F72914"/>
    <w:rsid w:val="00F756A6"/>
    <w:rsid w:val="00F80382"/>
    <w:rsid w:val="00F920D1"/>
    <w:rsid w:val="00F943A0"/>
    <w:rsid w:val="00F959D6"/>
    <w:rsid w:val="00F96D58"/>
    <w:rsid w:val="00FA0E52"/>
    <w:rsid w:val="00FA0FFE"/>
    <w:rsid w:val="00FA2693"/>
    <w:rsid w:val="00FA2C28"/>
    <w:rsid w:val="00FA64D5"/>
    <w:rsid w:val="00FA6D31"/>
    <w:rsid w:val="00FA6E84"/>
    <w:rsid w:val="00FA74B9"/>
    <w:rsid w:val="00FB29BD"/>
    <w:rsid w:val="00FB776A"/>
    <w:rsid w:val="00FC0E37"/>
    <w:rsid w:val="00FC1788"/>
    <w:rsid w:val="00FD1012"/>
    <w:rsid w:val="00FD3D68"/>
    <w:rsid w:val="00FD4C7C"/>
    <w:rsid w:val="00FD5F72"/>
    <w:rsid w:val="00FE5439"/>
    <w:rsid w:val="00FE5D09"/>
    <w:rsid w:val="00FE6AB0"/>
    <w:rsid w:val="00FF3913"/>
    <w:rsid w:val="00FF4B15"/>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FC52CA"/>
  <w15:chartTrackingRefBased/>
  <w15:docId w15:val="{3ECDF1FD-FE6F-4495-9C1E-980454AEC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style>
  <w:style w:type="paragraph" w:styleId="Titolo1">
    <w:name w:val="heading 1"/>
    <w:aliases w:val="A"/>
    <w:basedOn w:val="Normale"/>
    <w:next w:val="Normale"/>
    <w:link w:val="Titolo1Carattere"/>
    <w:rsid w:val="00F54595"/>
    <w:pPr>
      <w:outlineLvl w:val="0"/>
    </w:pPr>
    <w:rPr>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A Carattere"/>
    <w:link w:val="Titolo1"/>
    <w:rsid w:val="00F54595"/>
    <w:rPr>
      <w:lang w:val="en-US"/>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paragraph" w:customStyle="1" w:styleId="TAG">
    <w:name w:val="TAG"/>
    <w:basedOn w:val="Titolo1"/>
    <w:rsid w:val="00E0347C"/>
  </w:style>
  <w:style w:type="character" w:styleId="Collegamentoipertestuale">
    <w:name w:val="Hyperlink"/>
    <w:rPr>
      <w:color w:val="0000FF"/>
      <w:u w:val="single"/>
    </w:rPr>
  </w:style>
  <w:style w:type="paragraph" w:customStyle="1" w:styleId="HP-LEGALheaderreferrence">
    <w:name w:val="HP-LEGAL_headerreferrence"/>
    <w:basedOn w:val="HPHeader1"/>
    <w:autoRedefine/>
    <w:qFormat/>
    <w:rsid w:val="00CF6E59"/>
    <w:rPr>
      <w:rFonts w:ascii="Arial" w:hAnsi="Arial"/>
      <w:i/>
    </w:rPr>
  </w:style>
  <w:style w:type="paragraph" w:customStyle="1" w:styleId="HPHeader1">
    <w:name w:val="HP_Header1"/>
    <w:basedOn w:val="Normale"/>
    <w:autoRedefine/>
    <w:qFormat/>
    <w:rsid w:val="00107B59"/>
    <w:pPr>
      <w:spacing w:line="260" w:lineRule="exact"/>
      <w:ind w:right="850"/>
    </w:pPr>
    <w:rPr>
      <w:rFonts w:ascii="DIN-Regular" w:hAnsi="DIN-Regular"/>
    </w:rPr>
  </w:style>
  <w:style w:type="paragraph" w:customStyle="1" w:styleId="HP-LEGALheaderrecipientbold">
    <w:name w:val="HP-LEGAL_headerrecipientbold"/>
    <w:basedOn w:val="HPHeader1"/>
    <w:autoRedefine/>
    <w:qFormat/>
    <w:rsid w:val="00C10860"/>
    <w:rPr>
      <w:rFonts w:ascii="Arial" w:hAnsi="Arial"/>
      <w:b/>
    </w:rPr>
  </w:style>
  <w:style w:type="paragraph" w:customStyle="1" w:styleId="HPheaderList1">
    <w:name w:val="HP_headerList1"/>
    <w:autoRedefine/>
    <w:qFormat/>
    <w:rsid w:val="00600FB0"/>
    <w:pPr>
      <w:spacing w:line="260" w:lineRule="exact"/>
      <w:ind w:left="475" w:right="851" w:hanging="475"/>
    </w:pPr>
    <w:rPr>
      <w:rFonts w:ascii="DIN-Regular" w:hAnsi="DIN-Regular"/>
    </w:rPr>
  </w:style>
  <w:style w:type="paragraph" w:customStyle="1" w:styleId="HPSubject1">
    <w:name w:val="HP_Subject1"/>
    <w:basedOn w:val="Normale"/>
    <w:autoRedefine/>
    <w:qFormat/>
    <w:rsid w:val="00D0730B"/>
    <w:pPr>
      <w:spacing w:line="260" w:lineRule="exact"/>
      <w:ind w:left="1191" w:right="851" w:hanging="851"/>
    </w:pPr>
    <w:rPr>
      <w:rFonts w:ascii="DIN-Regular" w:hAnsi="DIN-Regular"/>
    </w:rPr>
  </w:style>
  <w:style w:type="paragraph" w:customStyle="1" w:styleId="HPBody1">
    <w:name w:val="HP_Body1"/>
    <w:basedOn w:val="Normale"/>
    <w:autoRedefine/>
    <w:qFormat/>
    <w:rsid w:val="004910E4"/>
    <w:pPr>
      <w:spacing w:line="260" w:lineRule="exact"/>
      <w:ind w:left="340" w:right="851"/>
    </w:pPr>
    <w:rPr>
      <w:rFonts w:ascii="DIN-Regular" w:hAnsi="DIN-Regular"/>
    </w:rPr>
  </w:style>
  <w:style w:type="paragraph" w:customStyle="1" w:styleId="HPBodyList1">
    <w:name w:val="HP_BodyList1"/>
    <w:basedOn w:val="Normale"/>
    <w:autoRedefine/>
    <w:qFormat/>
    <w:rsid w:val="003B0A4B"/>
    <w:pPr>
      <w:numPr>
        <w:numId w:val="14"/>
      </w:numPr>
      <w:spacing w:line="260" w:lineRule="exact"/>
      <w:ind w:right="851"/>
    </w:pPr>
    <w:rPr>
      <w:rFonts w:ascii="DIN-Regular" w:hAnsi="DIN-Regular"/>
    </w:rPr>
  </w:style>
  <w:style w:type="paragraph" w:customStyle="1" w:styleId="HP-LEGALsubjectbold">
    <w:name w:val="HP-LEGAL_subjectbold"/>
    <w:basedOn w:val="HPSubject1"/>
    <w:autoRedefine/>
    <w:qFormat/>
    <w:rsid w:val="00CF6E59"/>
    <w:pPr>
      <w:ind w:left="1560" w:hanging="1220"/>
    </w:pPr>
    <w:rPr>
      <w:rFonts w:ascii="Arial" w:hAnsi="Arial"/>
      <w:b/>
    </w:rPr>
  </w:style>
  <w:style w:type="paragraph" w:customStyle="1" w:styleId="HP-LEGALBody1">
    <w:name w:val="HP-LEGAL_Body1"/>
    <w:basedOn w:val="HPBody1"/>
    <w:autoRedefine/>
    <w:qFormat/>
    <w:rsid w:val="00CF6E59"/>
    <w:pPr>
      <w:jc w:val="both"/>
    </w:pPr>
    <w:rPr>
      <w:rFonts w:ascii="Arial" w:hAnsi="Arial"/>
    </w:rPr>
  </w:style>
  <w:style w:type="paragraph" w:customStyle="1" w:styleId="HP-LEGALBodyList1">
    <w:name w:val="HP-LEGAL_BodyList1"/>
    <w:basedOn w:val="HP-LEGALBody1"/>
    <w:qFormat/>
    <w:rsid w:val="0057351C"/>
    <w:pPr>
      <w:numPr>
        <w:numId w:val="17"/>
      </w:numPr>
    </w:pPr>
  </w:style>
  <w:style w:type="paragraph" w:customStyle="1" w:styleId="HP-LEGALHeaderRecipientItalic">
    <w:name w:val="HP-LEGAL_HeaderRecipientItalic"/>
    <w:basedOn w:val="HPheaderList1"/>
    <w:autoRedefine/>
    <w:qFormat/>
    <w:rsid w:val="00CF6E59"/>
    <w:rPr>
      <w:rFonts w:ascii="Arial" w:hAnsi="Arial"/>
      <w:i/>
      <w:iCs/>
    </w:rPr>
  </w:style>
  <w:style w:type="paragraph" w:customStyle="1" w:styleId="HP-LEGALAttachmentsNote">
    <w:name w:val="HP-LEGAL_AttachmentsNote"/>
    <w:basedOn w:val="HP-LEGALBody1"/>
    <w:qFormat/>
    <w:rsid w:val="00585A78"/>
    <w:rPr>
      <w:i/>
      <w:iCs/>
    </w:rPr>
  </w:style>
  <w:style w:type="paragraph" w:customStyle="1" w:styleId="HPHeaderSecondaryPagenumber">
    <w:name w:val="HP_HeaderSecondaryPagenumber"/>
    <w:basedOn w:val="Intestazione"/>
    <w:autoRedefine/>
    <w:rsid w:val="00BC5399"/>
    <w:pPr>
      <w:tabs>
        <w:tab w:val="clear" w:pos="4819"/>
        <w:tab w:val="clear" w:pos="9638"/>
      </w:tabs>
      <w:ind w:right="851"/>
      <w:jc w:val="right"/>
    </w:pPr>
    <w:rPr>
      <w:rFonts w:ascii="DIN-Regular" w:hAnsi="DIN-Regular" w:cs="Arial"/>
    </w:rPr>
  </w:style>
  <w:style w:type="paragraph" w:customStyle="1" w:styleId="HPFileName">
    <w:name w:val="HP_FileName"/>
    <w:basedOn w:val="Normale"/>
    <w:autoRedefine/>
    <w:rsid w:val="00384456"/>
    <w:pPr>
      <w:ind w:left="340"/>
    </w:pPr>
    <w:rPr>
      <w:rFonts w:ascii="DIN-Regular" w:hAnsi="DIN-Regular" w:cs="Arial"/>
      <w:noProof/>
      <w:sz w:val="16"/>
      <w:szCs w:val="16"/>
      <w:lang w:val="en-US"/>
    </w:rPr>
  </w:style>
  <w:style w:type="paragraph" w:customStyle="1" w:styleId="HP-LEGALPagenumber">
    <w:name w:val="HP-LEGAL_Pagenumber"/>
    <w:basedOn w:val="HPFileName"/>
    <w:autoRedefine/>
    <w:rsid w:val="001A6625"/>
    <w:pPr>
      <w:jc w:val="right"/>
    </w:pPr>
    <w:rPr>
      <w:rFonts w:ascii="Arial" w:hAnsi="Arial"/>
      <w:sz w:val="20"/>
      <w:szCs w:val="20"/>
      <w:lang w:val="it-IT"/>
    </w:rPr>
  </w:style>
  <w:style w:type="paragraph" w:customStyle="1" w:styleId="HP-LEGALHeader1">
    <w:name w:val="HP-LEGAL_Header1"/>
    <w:basedOn w:val="HPHeader1"/>
    <w:autoRedefine/>
    <w:qFormat/>
    <w:rsid w:val="00CF6E59"/>
    <w:rPr>
      <w:rFonts w:ascii="Arial" w:hAnsi="Arial"/>
    </w:rPr>
  </w:style>
  <w:style w:type="paragraph" w:customStyle="1" w:styleId="HPAttachmentList1">
    <w:name w:val="HP_AttachmentList1"/>
    <w:basedOn w:val="HPBodyList1"/>
    <w:autoRedefine/>
    <w:qFormat/>
    <w:rsid w:val="0010712A"/>
    <w:pPr>
      <w:numPr>
        <w:numId w:val="15"/>
      </w:numPr>
    </w:pPr>
  </w:style>
  <w:style w:type="paragraph" w:customStyle="1" w:styleId="HP-LEGALFilename">
    <w:name w:val="HP-LEGAL_Filename"/>
    <w:basedOn w:val="HPFileName"/>
    <w:rsid w:val="001A6625"/>
    <w:rPr>
      <w:rFonts w:ascii="Arial" w:hAnsi="Arial"/>
    </w:rPr>
  </w:style>
  <w:style w:type="paragraph" w:styleId="Testofumetto">
    <w:name w:val="Balloon Text"/>
    <w:basedOn w:val="Normale"/>
    <w:link w:val="TestofumettoCarattere"/>
    <w:rsid w:val="00C22A9F"/>
    <w:rPr>
      <w:rFonts w:ascii="Tahoma" w:hAnsi="Tahoma" w:cs="Tahoma"/>
      <w:sz w:val="16"/>
      <w:szCs w:val="16"/>
    </w:rPr>
  </w:style>
  <w:style w:type="character" w:customStyle="1" w:styleId="TestofumettoCarattere">
    <w:name w:val="Testo fumetto Carattere"/>
    <w:link w:val="Testofumetto"/>
    <w:rsid w:val="00C22A9F"/>
    <w:rPr>
      <w:rFonts w:ascii="Tahoma" w:hAnsi="Tahoma" w:cs="Tahoma"/>
      <w:sz w:val="16"/>
      <w:szCs w:val="16"/>
    </w:rPr>
  </w:style>
  <w:style w:type="paragraph" w:styleId="Paragrafoelenco">
    <w:name w:val="List Paragraph"/>
    <w:basedOn w:val="Normale"/>
    <w:uiPriority w:val="34"/>
    <w:qFormat/>
    <w:rsid w:val="000744DF"/>
    <w:pPr>
      <w:widowControl w:val="0"/>
      <w:ind w:left="720"/>
      <w:contextualSpacing/>
      <w:jc w:val="both"/>
    </w:pPr>
    <w:rPr>
      <w:rFonts w:ascii="Garamond" w:hAnsi="Garamond"/>
      <w:sz w:val="24"/>
      <w:szCs w:val="24"/>
    </w:rPr>
  </w:style>
  <w:style w:type="paragraph" w:styleId="Corpotesto">
    <w:name w:val="Body Text"/>
    <w:basedOn w:val="Normale"/>
    <w:link w:val="CorpotestoCarattere"/>
    <w:rsid w:val="000744DF"/>
    <w:pPr>
      <w:spacing w:after="200" w:line="288" w:lineRule="auto"/>
      <w:jc w:val="both"/>
    </w:pPr>
    <w:rPr>
      <w:rFonts w:ascii="CG Times" w:hAnsi="CG Times"/>
      <w:sz w:val="22"/>
      <w:szCs w:val="22"/>
      <w:lang w:val="en-GB" w:eastAsia="en-GB"/>
    </w:rPr>
  </w:style>
  <w:style w:type="character" w:customStyle="1" w:styleId="CorpotestoCarattere">
    <w:name w:val="Corpo testo Carattere"/>
    <w:basedOn w:val="Carpredefinitoparagrafo"/>
    <w:link w:val="Corpotesto"/>
    <w:rsid w:val="000744DF"/>
    <w:rPr>
      <w:rFonts w:ascii="CG Times" w:hAnsi="CG Times"/>
      <w:sz w:val="22"/>
      <w:szCs w:val="22"/>
      <w:lang w:val="en-GB" w:eastAsia="en-GB"/>
    </w:rPr>
  </w:style>
  <w:style w:type="paragraph" w:customStyle="1" w:styleId="ListArabic1">
    <w:name w:val="List Arabic 1"/>
    <w:basedOn w:val="Normale"/>
    <w:next w:val="Corpotesto"/>
    <w:rsid w:val="000744DF"/>
    <w:pPr>
      <w:numPr>
        <w:numId w:val="31"/>
      </w:numPr>
      <w:tabs>
        <w:tab w:val="left" w:pos="22"/>
      </w:tabs>
      <w:spacing w:after="200" w:line="288" w:lineRule="auto"/>
      <w:jc w:val="both"/>
    </w:pPr>
    <w:rPr>
      <w:rFonts w:ascii="CG Times" w:hAnsi="CG Times"/>
      <w:sz w:val="22"/>
      <w:szCs w:val="22"/>
      <w:lang w:eastAsia="ja-JP"/>
    </w:rPr>
  </w:style>
  <w:style w:type="paragraph" w:customStyle="1" w:styleId="ListArabic2">
    <w:name w:val="List Arabic 2"/>
    <w:basedOn w:val="Normale"/>
    <w:next w:val="Corpodeltesto2"/>
    <w:rsid w:val="000744DF"/>
    <w:pPr>
      <w:numPr>
        <w:ilvl w:val="1"/>
        <w:numId w:val="31"/>
      </w:numPr>
      <w:tabs>
        <w:tab w:val="left" w:pos="50"/>
      </w:tabs>
      <w:spacing w:after="200" w:line="288" w:lineRule="auto"/>
      <w:jc w:val="both"/>
    </w:pPr>
    <w:rPr>
      <w:rFonts w:ascii="CG Times" w:hAnsi="CG Times"/>
      <w:sz w:val="22"/>
      <w:szCs w:val="22"/>
      <w:lang w:eastAsia="ja-JP"/>
    </w:rPr>
  </w:style>
  <w:style w:type="paragraph" w:customStyle="1" w:styleId="ListArabic3">
    <w:name w:val="List Arabic 3"/>
    <w:basedOn w:val="Normale"/>
    <w:next w:val="Corpodeltesto3"/>
    <w:rsid w:val="000744DF"/>
    <w:pPr>
      <w:numPr>
        <w:ilvl w:val="2"/>
        <w:numId w:val="31"/>
      </w:numPr>
      <w:tabs>
        <w:tab w:val="left" w:pos="68"/>
      </w:tabs>
      <w:spacing w:after="200" w:line="288" w:lineRule="auto"/>
      <w:ind w:left="2160" w:hanging="720"/>
      <w:jc w:val="both"/>
    </w:pPr>
    <w:rPr>
      <w:rFonts w:ascii="CG Times" w:hAnsi="CG Times"/>
      <w:sz w:val="22"/>
      <w:szCs w:val="22"/>
      <w:lang w:eastAsia="ja-JP"/>
    </w:rPr>
  </w:style>
  <w:style w:type="paragraph" w:customStyle="1" w:styleId="ListArabic4">
    <w:name w:val="List Arabic 4"/>
    <w:basedOn w:val="Normale"/>
    <w:next w:val="Normale"/>
    <w:rsid w:val="000744DF"/>
    <w:pPr>
      <w:numPr>
        <w:ilvl w:val="3"/>
        <w:numId w:val="32"/>
      </w:numPr>
      <w:tabs>
        <w:tab w:val="left" w:pos="86"/>
      </w:tabs>
      <w:spacing w:after="200" w:line="288" w:lineRule="auto"/>
      <w:ind w:left="2880" w:hanging="720"/>
      <w:jc w:val="both"/>
    </w:pPr>
    <w:rPr>
      <w:rFonts w:ascii="CG Times" w:hAnsi="CG Times"/>
      <w:sz w:val="22"/>
      <w:szCs w:val="22"/>
      <w:lang w:eastAsia="ja-JP"/>
    </w:rPr>
  </w:style>
  <w:style w:type="paragraph" w:customStyle="1" w:styleId="ListLegal1">
    <w:name w:val="List Legal 1"/>
    <w:basedOn w:val="Normale"/>
    <w:next w:val="Corpotesto"/>
    <w:rsid w:val="000744DF"/>
    <w:pPr>
      <w:numPr>
        <w:numId w:val="32"/>
      </w:numPr>
      <w:tabs>
        <w:tab w:val="left" w:pos="22"/>
      </w:tabs>
      <w:spacing w:after="200" w:line="288" w:lineRule="auto"/>
      <w:jc w:val="both"/>
    </w:pPr>
    <w:rPr>
      <w:rFonts w:ascii="CG Times" w:hAnsi="CG Times"/>
      <w:sz w:val="22"/>
      <w:szCs w:val="22"/>
      <w:lang w:eastAsia="ja-JP"/>
    </w:rPr>
  </w:style>
  <w:style w:type="paragraph" w:customStyle="1" w:styleId="ListLegal2">
    <w:name w:val="List Legal 2"/>
    <w:basedOn w:val="Normale"/>
    <w:next w:val="Corpotesto"/>
    <w:rsid w:val="000744DF"/>
    <w:pPr>
      <w:numPr>
        <w:ilvl w:val="1"/>
        <w:numId w:val="32"/>
      </w:numPr>
      <w:tabs>
        <w:tab w:val="left" w:pos="22"/>
      </w:tabs>
      <w:spacing w:after="200" w:line="288" w:lineRule="auto"/>
      <w:jc w:val="both"/>
    </w:pPr>
    <w:rPr>
      <w:rFonts w:ascii="CG Times" w:hAnsi="CG Times"/>
      <w:sz w:val="22"/>
      <w:szCs w:val="22"/>
      <w:lang w:eastAsia="ja-JP"/>
    </w:rPr>
  </w:style>
  <w:style w:type="paragraph" w:customStyle="1" w:styleId="ListLegal3">
    <w:name w:val="List Legal 3"/>
    <w:basedOn w:val="Normale"/>
    <w:next w:val="Corpodeltesto2"/>
    <w:rsid w:val="000744DF"/>
    <w:pPr>
      <w:numPr>
        <w:ilvl w:val="2"/>
        <w:numId w:val="32"/>
      </w:numPr>
      <w:tabs>
        <w:tab w:val="left" w:pos="50"/>
      </w:tabs>
      <w:spacing w:after="200" w:line="288" w:lineRule="auto"/>
      <w:ind w:left="1440" w:hanging="720"/>
      <w:jc w:val="both"/>
    </w:pPr>
    <w:rPr>
      <w:rFonts w:ascii="CG Times" w:hAnsi="CG Times"/>
      <w:sz w:val="22"/>
      <w:szCs w:val="22"/>
      <w:lang w:eastAsia="ja-JP"/>
    </w:rPr>
  </w:style>
  <w:style w:type="paragraph" w:customStyle="1" w:styleId="Body2">
    <w:name w:val="Body 2"/>
    <w:basedOn w:val="Normale"/>
    <w:rsid w:val="000744DF"/>
    <w:pPr>
      <w:spacing w:after="210" w:line="264" w:lineRule="auto"/>
      <w:ind w:left="709"/>
      <w:jc w:val="both"/>
    </w:pPr>
    <w:rPr>
      <w:rFonts w:ascii="Arial" w:hAnsi="Arial"/>
      <w:sz w:val="21"/>
      <w:szCs w:val="24"/>
      <w:lang w:val="en-GB" w:eastAsia="en-US"/>
    </w:rPr>
  </w:style>
  <w:style w:type="paragraph" w:customStyle="1" w:styleId="Level1">
    <w:name w:val="Level 1"/>
    <w:basedOn w:val="Normale"/>
    <w:next w:val="Body2"/>
    <w:rsid w:val="000744DF"/>
    <w:pPr>
      <w:numPr>
        <w:numId w:val="33"/>
      </w:numPr>
      <w:spacing w:after="210" w:line="264" w:lineRule="auto"/>
      <w:jc w:val="both"/>
      <w:outlineLvl w:val="0"/>
    </w:pPr>
    <w:rPr>
      <w:rFonts w:ascii="Arial" w:hAnsi="Arial"/>
      <w:sz w:val="21"/>
      <w:szCs w:val="24"/>
      <w:lang w:val="en-GB" w:eastAsia="en-US"/>
    </w:rPr>
  </w:style>
  <w:style w:type="paragraph" w:customStyle="1" w:styleId="Level2">
    <w:name w:val="Level 2"/>
    <w:basedOn w:val="Body2"/>
    <w:next w:val="Body2"/>
    <w:rsid w:val="000744DF"/>
    <w:pPr>
      <w:numPr>
        <w:ilvl w:val="1"/>
        <w:numId w:val="33"/>
      </w:numPr>
      <w:outlineLvl w:val="1"/>
    </w:pPr>
  </w:style>
  <w:style w:type="paragraph" w:customStyle="1" w:styleId="Level3">
    <w:name w:val="Level 3"/>
    <w:basedOn w:val="Normale"/>
    <w:next w:val="Normale"/>
    <w:rsid w:val="000744DF"/>
    <w:pPr>
      <w:numPr>
        <w:ilvl w:val="2"/>
        <w:numId w:val="33"/>
      </w:numPr>
      <w:spacing w:after="210" w:line="264" w:lineRule="auto"/>
      <w:jc w:val="both"/>
      <w:outlineLvl w:val="2"/>
    </w:pPr>
    <w:rPr>
      <w:rFonts w:ascii="Arial" w:hAnsi="Arial"/>
      <w:sz w:val="21"/>
      <w:szCs w:val="24"/>
      <w:lang w:val="en-GB" w:eastAsia="en-US"/>
    </w:rPr>
  </w:style>
  <w:style w:type="paragraph" w:customStyle="1" w:styleId="Level4">
    <w:name w:val="Level 4"/>
    <w:basedOn w:val="Normale"/>
    <w:next w:val="Normale"/>
    <w:rsid w:val="000744DF"/>
    <w:pPr>
      <w:numPr>
        <w:ilvl w:val="3"/>
        <w:numId w:val="33"/>
      </w:numPr>
      <w:spacing w:after="210" w:line="264" w:lineRule="auto"/>
      <w:jc w:val="both"/>
      <w:outlineLvl w:val="3"/>
    </w:pPr>
    <w:rPr>
      <w:rFonts w:ascii="Arial" w:hAnsi="Arial"/>
      <w:sz w:val="21"/>
      <w:szCs w:val="24"/>
      <w:lang w:val="en-GB" w:eastAsia="en-US"/>
    </w:rPr>
  </w:style>
  <w:style w:type="paragraph" w:customStyle="1" w:styleId="Level5">
    <w:name w:val="Level 5"/>
    <w:basedOn w:val="Normale"/>
    <w:next w:val="Normale"/>
    <w:rsid w:val="000744DF"/>
    <w:pPr>
      <w:numPr>
        <w:ilvl w:val="4"/>
        <w:numId w:val="33"/>
      </w:numPr>
      <w:spacing w:after="210" w:line="264" w:lineRule="auto"/>
      <w:jc w:val="both"/>
      <w:outlineLvl w:val="4"/>
    </w:pPr>
    <w:rPr>
      <w:rFonts w:ascii="Arial" w:hAnsi="Arial"/>
      <w:sz w:val="21"/>
      <w:szCs w:val="24"/>
      <w:lang w:val="en-GB" w:eastAsia="en-US"/>
    </w:rPr>
  </w:style>
  <w:style w:type="paragraph" w:styleId="Corpodeltesto2">
    <w:name w:val="Body Text 2"/>
    <w:basedOn w:val="Normale"/>
    <w:link w:val="Corpodeltesto2Carattere"/>
    <w:rsid w:val="000744DF"/>
    <w:pPr>
      <w:spacing w:after="120" w:line="480" w:lineRule="auto"/>
    </w:pPr>
  </w:style>
  <w:style w:type="character" w:customStyle="1" w:styleId="Corpodeltesto2Carattere">
    <w:name w:val="Corpo del testo 2 Carattere"/>
    <w:basedOn w:val="Carpredefinitoparagrafo"/>
    <w:link w:val="Corpodeltesto2"/>
    <w:rsid w:val="000744DF"/>
  </w:style>
  <w:style w:type="paragraph" w:styleId="Corpodeltesto3">
    <w:name w:val="Body Text 3"/>
    <w:basedOn w:val="Normale"/>
    <w:link w:val="Corpodeltesto3Carattere"/>
    <w:rsid w:val="000744DF"/>
    <w:pPr>
      <w:spacing w:after="120"/>
    </w:pPr>
    <w:rPr>
      <w:sz w:val="16"/>
      <w:szCs w:val="16"/>
    </w:rPr>
  </w:style>
  <w:style w:type="character" w:customStyle="1" w:styleId="Corpodeltesto3Carattere">
    <w:name w:val="Corpo del testo 3 Carattere"/>
    <w:basedOn w:val="Carpredefinitoparagrafo"/>
    <w:link w:val="Corpodeltesto3"/>
    <w:rsid w:val="000744DF"/>
    <w:rPr>
      <w:sz w:val="16"/>
      <w:szCs w:val="16"/>
    </w:rPr>
  </w:style>
  <w:style w:type="paragraph" w:styleId="Revisione">
    <w:name w:val="Revision"/>
    <w:hidden/>
    <w:uiPriority w:val="99"/>
    <w:semiHidden/>
    <w:rsid w:val="00A5672B"/>
  </w:style>
  <w:style w:type="character" w:styleId="Menzionenonrisolta">
    <w:name w:val="Unresolved Mention"/>
    <w:basedOn w:val="Carpredefinitoparagrafo"/>
    <w:uiPriority w:val="99"/>
    <w:semiHidden/>
    <w:unhideWhenUsed/>
    <w:rsid w:val="00D6368B"/>
    <w:rPr>
      <w:color w:val="605E5C"/>
      <w:shd w:val="clear" w:color="auto" w:fill="E1DFDD"/>
    </w:rPr>
  </w:style>
  <w:style w:type="character" w:styleId="Collegamentovisitato">
    <w:name w:val="FollowedHyperlink"/>
    <w:basedOn w:val="Carpredefinitoparagrafo"/>
    <w:rsid w:val="00D6368B"/>
    <w:rPr>
      <w:color w:val="954F72" w:themeColor="followedHyperlink"/>
      <w:u w:val="single"/>
    </w:rPr>
  </w:style>
  <w:style w:type="character" w:styleId="Rimandocommento">
    <w:name w:val="annotation reference"/>
    <w:basedOn w:val="Carpredefinitoparagrafo"/>
    <w:rsid w:val="00A837A0"/>
    <w:rPr>
      <w:sz w:val="16"/>
      <w:szCs w:val="16"/>
    </w:rPr>
  </w:style>
  <w:style w:type="paragraph" w:styleId="Testocommento">
    <w:name w:val="annotation text"/>
    <w:basedOn w:val="Normale"/>
    <w:link w:val="TestocommentoCarattere"/>
    <w:rsid w:val="00A837A0"/>
  </w:style>
  <w:style w:type="character" w:customStyle="1" w:styleId="TestocommentoCarattere">
    <w:name w:val="Testo commento Carattere"/>
    <w:basedOn w:val="Carpredefinitoparagrafo"/>
    <w:link w:val="Testocommento"/>
    <w:rsid w:val="00A837A0"/>
  </w:style>
  <w:style w:type="paragraph" w:styleId="Soggettocommento">
    <w:name w:val="annotation subject"/>
    <w:basedOn w:val="Testocommento"/>
    <w:next w:val="Testocommento"/>
    <w:link w:val="SoggettocommentoCarattere"/>
    <w:rsid w:val="00A837A0"/>
    <w:rPr>
      <w:b/>
      <w:bCs/>
    </w:rPr>
  </w:style>
  <w:style w:type="character" w:customStyle="1" w:styleId="SoggettocommentoCarattere">
    <w:name w:val="Soggetto commento Carattere"/>
    <w:basedOn w:val="TestocommentoCarattere"/>
    <w:link w:val="Soggettocommento"/>
    <w:rsid w:val="00A837A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egendir\AppData\Roaming\Microsoft\Templates\GdE\RdE\RdE_IT_HeadedPaper_A4_(Standard,%20for%20electronic%20use%20only)%2030.05.22.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Application xmlns="471cb216-5853-46b9-8ea6-e4f1bb2937b0" xsi:nil="true"/>
    <Area xmlns="471cb216-5853-46b9-8ea6-e4f1bb2937b0" xsi:nil="true"/>
    <Lingua xmlns="471cb216-5853-46b9-8ea6-e4f1bb2937b0" xsi:nil="true"/>
    <Typeofdocument xmlns="471cb216-5853-46b9-8ea6-e4f1bb2937b0" xsi:nil="true"/>
    <lcf76f155ced4ddcb4097134ff3c332f xmlns="471cb216-5853-46b9-8ea6-e4f1bb2937b0">
      <Terms xmlns="http://schemas.microsoft.com/office/infopath/2007/PartnerControls"/>
    </lcf76f155ced4ddcb4097134ff3c332f>
    <Area0 xmlns="471cb216-5853-46b9-8ea6-e4f1bb2937b0" xsi:nil="true"/>
    <TaxCatchAll xmlns="680531ab-64ca-43ba-a33b-da89256e9249"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D7CB8D193D44441AD65C3C98D29E419" ma:contentTypeVersion="22" ma:contentTypeDescription="Create a new document." ma:contentTypeScope="" ma:versionID="cfc71a993bad44d731f6f60308ddeb51">
  <xsd:schema xmlns:xsd="http://www.w3.org/2001/XMLSchema" xmlns:xs="http://www.w3.org/2001/XMLSchema" xmlns:p="http://schemas.microsoft.com/office/2006/metadata/properties" xmlns:ns2="471cb216-5853-46b9-8ea6-e4f1bb2937b0" xmlns:ns3="680531ab-64ca-43ba-a33b-da89256e9249" xmlns:ns4="bcc0fe65-02c1-4d96-9483-8ed1eaa52a38" targetNamespace="http://schemas.microsoft.com/office/2006/metadata/properties" ma:root="true" ma:fieldsID="16a8973e2243ff92608b6557bf937612" ns2:_="" ns3:_="" ns4:_="">
    <xsd:import namespace="471cb216-5853-46b9-8ea6-e4f1bb2937b0"/>
    <xsd:import namespace="680531ab-64ca-43ba-a33b-da89256e9249"/>
    <xsd:import namespace="bcc0fe65-02c1-4d96-9483-8ed1eaa52a38"/>
    <xsd:element name="properties">
      <xsd:complexType>
        <xsd:sequence>
          <xsd:element name="documentManagement">
            <xsd:complexType>
              <xsd:all>
                <xsd:element ref="ns2:Lingua" minOccurs="0"/>
                <xsd:element ref="ns2:Area0" minOccurs="0"/>
                <xsd:element ref="ns2:Application" minOccurs="0"/>
                <xsd:element ref="ns2:Area" minOccurs="0"/>
                <xsd:element ref="ns2:Typeofdocument"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1cb216-5853-46b9-8ea6-e4f1bb2937b0" elementFormDefault="qualified">
    <xsd:import namespace="http://schemas.microsoft.com/office/2006/documentManagement/types"/>
    <xsd:import namespace="http://schemas.microsoft.com/office/infopath/2007/PartnerControls"/>
    <xsd:element name="Lingua" ma:index="1" nillable="true" ma:displayName="Lingua" ma:format="Dropdown" ma:internalName="Lingua" ma:readOnly="false">
      <xsd:simpleType>
        <xsd:restriction base="dms:Choice">
          <xsd:enumeration value="ENG"/>
          <xsd:enumeration value="ITA"/>
          <xsd:enumeration value="FRA"/>
        </xsd:restriction>
      </xsd:simpleType>
    </xsd:element>
    <xsd:element name="Area0" ma:index="2" nillable="true" ma:displayName="Area" ma:format="Dropdown" ma:internalName="Area0" ma:readOnly="false">
      <xsd:simpleType>
        <xsd:restriction base="dms:Choice">
          <xsd:enumeration value="ICT"/>
          <xsd:enumeration value="HR"/>
          <xsd:enumeration value="QHSE"/>
          <xsd:enumeration value="Travel"/>
          <xsd:enumeration value="Choice 5"/>
        </xsd:restriction>
      </xsd:simpleType>
    </xsd:element>
    <xsd:element name="Application" ma:index="3" nillable="true" ma:displayName="Application" ma:format="Dropdown" ma:indexed="true" ma:internalName="Application">
      <xsd:simpleType>
        <xsd:restriction base="dms:Choice">
          <xsd:enumeration value="Arxeia"/>
          <xsd:enumeration value="D365"/>
          <xsd:enumeration value="Zucchetti"/>
          <xsd:enumeration value="BeanAsset"/>
          <xsd:enumeration value="Connect"/>
          <xsd:enumeration value="HCM"/>
          <xsd:enumeration value="Matrix Azienda"/>
          <xsd:enumeration value="Choice 8"/>
        </xsd:restriction>
      </xsd:simpleType>
    </xsd:element>
    <xsd:element name="Area" ma:index="5" nillable="true" ma:displayName="Subject" ma:format="Dropdown" ma:internalName="Area" ma:readOnly="false">
      <xsd:simpleType>
        <xsd:restriction base="dms:Choice">
          <xsd:enumeration value="Commercial"/>
          <xsd:enumeration value="Human Resources"/>
          <xsd:enumeration value="Instrumental Resources"/>
          <xsd:enumeration value="Design"/>
          <xsd:enumeration value="Procurement"/>
          <xsd:enumeration value="Control Management"/>
          <xsd:enumeration value="Monitoring"/>
          <xsd:enumeration value="Injury and Non Conformity"/>
        </xsd:restriction>
      </xsd:simpleType>
    </xsd:element>
    <xsd:element name="Typeofdocument" ma:index="6" nillable="true" ma:displayName="Type of document" ma:format="Dropdown" ma:internalName="Typeofdocument" ma:readOnly="false">
      <xsd:simpleType>
        <xsd:restriction base="dms:Choice">
          <xsd:enumeration value="PRO"/>
          <xsd:enumeration value="IST"/>
          <xsd:enumeration value="FRM"/>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1a5a8c8b-fae3-45c2-a1da-e9819cbc164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531ab-64ca-43ba-a33b-da89256e9249"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7503e45-f14a-46b4-a171-8329e5716af8}" ma:internalName="TaxCatchAll" ma:showField="CatchAllData" ma:web="680531ab-64ca-43ba-a33b-da89256e924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cc0fe65-02c1-4d96-9483-8ed1eaa52a38" elementFormDefault="qualified">
    <xsd:import namespace="http://schemas.microsoft.com/office/2006/documentManagement/types"/>
    <xsd:import namespace="http://schemas.microsoft.com/office/infopath/2007/PartnerControls"/>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1 6 " ? > < t e m p l a t e   x m l n s : x s d = " h t t p : / / w w w . w 3 . o r g / 2 0 0 1 / X M L S c h e m a "   x m l n s : x s i = " h t t p : / / w w w . w 3 . o r g / 2 0 0 1 / X M L S c h e m a - i n s t a n c e "   i d = " 6 f 3 3 5 e f a - 0 5 e 1 - 4 d 2 a - b 4 f 8 - d 6 3 9 b 9 2 a f f 5 8 "   d o c u m e n t I d = " 6 5 d b 1 d 3 e - f c 1 e - 4 6 e e - 9 d 9 8 - e 5 a b 3 5 3 a 4 6 8 4 "   t e m p l a t e F u l l N a m e = " C : \ U s e r s \ 1 0 8 8 0 5 7 \ A p p D a t a \ R o a m i n g \ M i c r o s o f t \ T e m p l a t e s \ N o r m a l . d o t m "   v e r s i o n = " 0 "   s c h e m a V e r s i o n = " 3 "   l a n g u a g e I s o = " e n - G B "   o f f i c e I d = " b a 7 8 4 7 a e - 3 6 2 4 - 4 1 e b - b 5 6 b - 4 b a 4 3 2 6 f 0 0 c f "   i m p o r t D a t a = " f a l s e "   w i z a r d H e i g h t = " 0 "   w i z a r d W i d t h = " 0 "   w i z a r d P a n e l W i d t h = " 0 "   h i d e W i z a r d I f V a l i d = " f a l s e "   h i d e A u t h o r = " f a l s e "   w i z a r d T a b P o s i t i o n = " n o n e "   x m l n s = " h t t p : / / b i g h a n d . c o m / w o r d / b i g h a n d d o c u m e n t c r e a t i o n / " >  
     < a u t h o r   x s i : n i l = " t r u e " / >  
     < c o n t e n t C o n t r o l s >  
         < c o n t e n t C o n t r o l   i d = " e 7 c 9 7 e f 5 - 8 9 9 e - 4 5 c 9 - 9 3 9 7 - b 5 1 f 3 0 0 8 b 5 b 5 "   n a m e = " D o c I d "   a s s e m b l y = " I p h e l i o n . O u t l i n e . W o r d . d l l "   t y p e = " I p h e l i o n . O u t l i n e . W o r d . R e n d e r e r s . T e x t R e n d e r e r "   o r d e r = " 3 "   a c t i v e = " t r u e "   e n t i t y I d = " 7 8 0 c f 7 0 1 - e 7 0 b - 4 d d 0 - 9 4 e 0 - 8 1 8 8 a b 8 3 f a 6 c "   f i e l d I d = " c a e 6 5 a 0 c - 9 d b a - 4 e 0 6 - 8 6 8 e - 6 f c 5 f d 0 8 2 9 1 1 "   p a r e n t I d = " 0 0 0 0 0 0 0 0 - 0 0 0 0 - 0 0 0 0 - 0 0 0 0 - 0 0 0 0 0 0 0 0 0 0 0 0 "   l e v e l O r d e r = " 1 0 0 "   c o n t r o l T y p e = " p l a i n T e x t "   c o n t r o l E d i t T y p e = " i n l i n e "   e n c l o s i n g B o o k m a r k = " f a l s e "   f o r m a t E v a l u a t o r T y p e = " f o r m a t S t r i n g "   t e x t C a s e = " i g n o r e C a s e "   r e m o v e C o n t r o l = " f a l s e "   i g n o r e F o r m a t I f E m p t y = " f a l s e " >  
             < p a r a m e t e r s / >  
         < / c o n t e n t C o n t r o l >  
     < / c o n t e n t C o n t r o l s >  
     < q u e s t i o n s >  
         < q u e s t i o n   i d = " 7 8 0 c f 7 0 1 - e 7 0 b - 4 d d 0 - 9 4 e 0 - 8 1 8 8 a b 8 3 f a 6 c "   n a m e = " D M S "   a s s e m b l y = " I p h e l i o n . O u t l i n e . I n t e g r a t i o n . N e t D o c u m e n t s . d l l "   t y p e = " I p h e l i o n . O u t l i n e . I n t e g r a t i o n . N e t D o c u m e n t s . V i e w M o d e l s . S e l e c t W o r k s p a c e V i e w M o d e l "   o r d e r = " 0 "   a c t i v e = " f a l s e "   g r o u p = " & l t ; D e f a u l t & g t ; "   r e s u l t T y p e = " s i n g l e "   d i s p l a y T y p e = " A l l "   p a g e C o l u m n S p a n = " c o l u m n S p a n 6 "   p a r e n t I d = " 0 0 0 0 0 0 0 0 - 0 0 0 0 - 0 0 0 0 - 0 0 0 0 - 0 0 0 0 0 0 0 0 0 0 0 0 " >  
             < p a r a m e t e r s >  
                 < p a r a m e t e r   i d = " b 0 4 7 9 2 8 a - 8 f 6 1 - 4 c 9 2 - 8 f 9 b - 8 7 7 f 5 1 a f d d c 7 "   n a m e = " D o c u m e n t   t y p e "   t y p e = " S y s t e m . S t r i n g ,   m s c o r l i b ,   V e r s i o n = 4 . 0 . 0 . 0 ,   C u l t u r e = n e u t r a l ,   P u b l i c K e y T o k e n = b 7 7 a 5 c 5 6 1 9 3 4 e 0 8 9 "   o r d e r = " 9 9 9 "   k e y = " d o c T y p e "   v a l u e = " "   a r g u m e n t = " E x p r e s s i o n L o c a l i z e d S t r i n g "   g r o u p = " D e f a u l t   A t t r i b u t e   V a l u e s "   g r o u p O r d e r = " - 1 "   i s G e n e r a t e d = " f a l s e " / >  
                 < p a r a m e t e r   i d = " 8 c e 0 f 8 e 4 - 9 4 5 8 - 4 1 0 b - 9 2 5 4 - 1 3 d 8 b 8 8 7 7 2 f 6 "   n a m e = " D o c u m e n t   s u b - t y p e   1 "   t y p e = " S y s t e m . S t r i n g ,   m s c o r l i b ,   V e r s i o n = 4 . 0 . 0 . 0 ,   C u l t u r e = n e u t r a l ,   P u b l i c K e y T o k e n = b 7 7 a 5 c 5 6 1 9 3 4 e 0 8 9 "   o r d e r = " 9 9 9 "   k e y = " d o c S u b T y p e "   v a l u e = " "   a r g u m e n t = " E x p r e s s i o n L o c a l i z e d S t r i n g "   g r o u p = " D e f a u l t   A t t r i b u t e   V a l u e s "   g r o u p O r d e r = " - 1 "   i s G e n e r a t e d = " f a l s e " / >  
                 < p a r a m e t e r   i d = " b 2 8 5 9 7 a 5 - 0 b 6 0 - 4 5 8 1 - 9 5 f 1 - d c 5 9 f 6 b c 8 e 8 8 "   n a m e = " D o c u m e n t   s u b - t y p e   2 "   t y p e = " S y s t e m . S t r i n g ,   m s c o r l i b ,   V e r s i o n = 4 . 0 . 0 . 0 ,   C u l t u r e = n e u t r a l ,   P u b l i c K e y T o k e n = b 7 7 a 5 c 5 6 1 9 3 4 e 0 8 9 "   o r d e r = " 9 9 9 "   k e y = " d o c S u b T y p e 2 "   v a l u e = " "   a r g u m e n t = " E x p r e s s i o n L o c a l i z e d S t r i n g "   g r o u p = " D e f a u l t   A t t r i b u t e   V a l u e s "   g r o u p O r d e r = " - 1 "   i s G e n e r a t e d = " f a l s e " / >  
                 < p a r a m e t e r   i d = " c 6 2 a 7 b 6 a - 8 f 6 2 - 4 e b d - 9 d e 1 - 1 9 9 8 1 3 9 8 7 5 0 1 "   n a m e = " C u s t o m   l o o k u p   1 "   t y p e = " S y s t e m . S t r i n g ,   m s c o r l i b ,   V e r s i o n = 4 . 0 . 0 . 0 ,   C u l t u r e = n e u t r a l ,   P u b l i c K e y T o k e n = b 7 7 a 5 c 5 6 1 9 3 4 e 0 8 9 "   o r d e r = " 9 9 9 "   k e y = " c u s t o m L o o k u p "   v a l u e = " "   a r g u m e n t = " E x p r e s s i o n L o c a l i z e d S t r i n g "   g r o u p = " D e f a u l t   A t t r i b u t e   V a l u e s "   g r o u p O r d e r = " - 1 "   i s G e n e r a t e d = " f a l s e " / >  
                 < p a r a m e t e r   i d = " e f 0 d 0 c 3 a - a 1 f 8 - 4 f 9 2 - b 7 8 c - 8 b 4 2 9 6 f 7 4 5 0 a "   n a m e = " D o c   I d   f o r m a t "   t y p e = " S y s t e m . S t r i n g ,   m s c o r l i b ,   V e r s i o n = 4 . 0 . 0 . 0 ,   C u l t u r e = n e u t r a l ,   P u b l i c K e y T o k e n = b 7 7 a 5 c 5 6 1 9 3 4 e 0 8 9 "   o r d e r = " 9 9 9 "   k e y = " d o c I d F o r m a t "   v a l u e = " & l t ; ? x m l   v e r s i o n = & q u o t ; 1 . 0 & q u o t ;   e n c o d i n g = & q u o t ; u t f - 1 6 & q u o t ; ? & g t ; & # x A ; & l t ; f o r m a t S t r i n g   x m l n s : x s d = & q u o t ; h t t p : / / w w w . w 3 . o r g / 2 0 0 1 / X M L S c h e m a & q u o t ;   x m l n s : x s i = & q u o t ; h t t p : / / w w w . w 3 . o r g / 2 0 0 1 / X M L S c h e m a - i n s t a n c e & q u o t ; & g t ; & # x A ;     & l t ; t y p e & g t ; e x p r e s s i o n & l t ; / t y p e & g t ; & # x A ;     & l t ; t e x t & g t ;     & q u o t ; \ \ & q u o t ; & a m p ; a m p ; { D M S . D o c N u m b e r } & l t ; / t e x t & g t ; & # x A ; & l t ; / f o r m a t S t r i n g & g t ; "   a r g u m e n t = " F o r m a t S t r i n g "   g r o u p O r d e r = " - 1 "   i s G e n e r a t e d = " f a l s e " / >  
                 < p a r a m e t e r   i d = " 8 6 4 d 7 5 2 6 - 4 1 6 a - 4 e 3 f - b c 5 b - e d 6 e b f 1 9 e a 5 f "   n a m e = " R e m e m b e r   W o r k s p a c e   a n d   F o l d e r "   t y p e = " S y s t e m . B o o l e a n ,   m s c o r l i b ,   V e r s i o n = 4 . 0 . 0 . 0 ,   C u l t u r e = n e u t r a l ,   P u b l i c K e y T o k e n = b 7 7 a 5 c 5 6 1 9 3 4 e 0 8 9 "   o r d e r = " 9 9 9 "   k e y = " r e m e m b e r W S "   v a l u e = " F a l s e "   g r o u p O r d e r = " - 1 "   i s G e n e r a t e d = " f a l s e " / >  
                 < p a r a m e t e r   i d = " 5 e 7 4 f b 4 3 - f b a 0 - 4 b 4 3 - a 2 7 4 - 4 d 8 d f f f 8 b d 7 4 "   n a m e = " R e m o v e   C l / M t   l e a d   z e r o s "   t y p e = " S y s t e m . B o o l e a n ,   m s c o r l i b ,   V e r s i o n = 4 . 0 . 0 . 0 ,   C u l t u r e = n e u t r a l ,   P u b l i c K e y T o k e n = b 7 7 a 5 c 5 6 1 9 3 4 e 0 8 9 "   o r d e r = " 9 9 9 "   k e y = " r e m o v e L e a d i n g Z e r o s "   v a l u e = " F a l s e "   g r o u p O r d e r = " - 1 "   i s G e n e r a t e d = " f a l s e " / >  
                 < p a r a m e t e r   i d = " 6 b e a 5 0 d 4 - 0 7 f a - 4 9 e c - 9 d 3 e - f 3 8 f 2 9 2 a b b f 3 "   n a m e = " O r d e r   W o r k s p a c e s   a l p h a b e t i c a l l y "   t y p e = " S y s t e m . B o o l e a n ,   m s c o r l i b ,   V e r s i o n = 4 . 0 . 0 . 0 ,   C u l t u r e = n e u t r a l ,   P u b l i c K e y T o k e n = b 7 7 a 5 c 5 6 1 9 3 4 e 0 8 9 "   o r d e r = " 9 9 9 "   k e y = " o r d e r W o r k s p a c e s A l p h a b e t i c a l l y "   v a l u e = " T r u e "   g r o u p O r d e r = " - 1 "   i s G e n e r a t e d = " f a l s e " / >  
                 < p a r a m e t e r   i d = " e 1 f b 8 b a 9 - 0 5 a 6 - 4 c d 8 - 8 c 4 b - 8 3 0 1 5 5 4 0 2 f 4 0 "   n a m e = " S h o w   d o c u m e n t   t i t l e "   t y p e = " S y s t e m . B o o l e a n ,   m s c o r l i b ,   V e r s i o n = 4 . 0 . 0 . 0 ,   C u l t u r e = n e u t r a l ,   P u b l i c K e y T o k e n = b 7 7 a 5 c 5 6 1 9 3 4 e 0 8 9 "   o r d e r = " 9 9 9 "   k e y = " s h o w T i t l e "   v a l u e = " T r u e "   g r o u p O r d e r = " - 1 "   i s G e n e r a t e d = " f a l s e " / >  
                 < p a r a m e t e r   i d = " 2 d a b 7 c 0 7 - a f a b - 4 4 1 e - a d 0 9 - f c c c 8 8 b 5 8 a e 1 "   n a m e = " S h o w   w o r k s p a c e s "   t y p e = " S y s t e m . B o o l e a n ,   m s c o r l i b ,   V e r s i o n = 4 . 0 . 0 . 0 ,   C u l t u r e = n e u t r a l ,   P u b l i c K e y T o k e n = b 7 7 a 5 c 5 6 1 9 3 4 e 0 8 9 "   o r d e r = " 9 9 9 "   k e y = " s h o w W o r k s p a c e s "   v a l u e = " T r u e "   g r o u p O r d e r = " - 1 "   i s G e n e r a t e d = " f a l s e " / >  
                 < p a r a m e t e r   i d = " 8 2 b 4 d 6 3 b - d 6 3 e - 4 7 e a - b 2 5 5 - 2 c a 0 1 1 d 6 b 4 d 4 "   n a m e = " S h o w   d o c u m e n t   t y p e "   t y p e = " S y s t e m . B o o l e a n ,   m s c o r l i b ,   V e r s i o n = 4 . 0 . 0 . 0 ,   C u l t u r e = n e u t r a l ,   P u b l i c K e y T o k e n = b 7 7 a 5 c 5 6 1 9 3 4 e 0 8 9 "   o r d e r = " 9 9 9 "   k e y = " s h o w D o c T y p e "   v a l u e = " F a l s e "   g r o u p O r d e r = " - 1 "   i s G e n e r a t e d = " f a l s e " / >  
                 < p a r a m e t e r   i d = " c 2 8 0 2 c 7 1 - 1 1 a 5 - 4 a c f - b c a 8 - 8 0 7 6 a a 1 0 a c f 1 "   n a m e = " S h o w   c u s t o m   l o o k u p   1 "   t y p e = " S y s t e m . B o o l e a n ,   m s c o r l i b ,   V e r s i o n = 4 . 0 . 0 . 0 ,   C u l t u r e = n e u t r a l ,   P u b l i c K e y T o k e n = b 7 7 a 5 c 5 6 1 9 3 4 e 0 8 9 "   o r d e r = " 9 9 9 "   k e y = " s h o w C u s t o m L o o k u p "   v a l u e = " F a l s e "   g r o u p O r d e r = " - 1 "   i s G e n e r a t e d = " f a l s e " / >  
                 < p a r a m e t e r   i d = " 2 d 1 9 6 b 9 a - 0 0 4 6 - 4 7 6 d - a f b 5 - 9 1 9 d 6 9 8 5 8 7 4 7 "   n a m e = " S h o w   s e c u r i t y   t e m p l a t e s "   t y p e = " S y s t e m . B o o l e a n ,   m s c o r l i b ,   V e r s i o n = 4 . 0 . 0 . 0 ,   C u l t u r e = n e u t r a l ,   P u b l i c K e y T o k e n = b 7 7 a 5 c 5 6 1 9 3 4 e 0 8 9 "   o r d e r = " 9 9 9 "   k e y = " s h o w S e c u r i t y T e m p l a t e s "   v a l u e = " F a l s e "   g r o u p O r d e r = " - 1 "   i s G e n e r a t e d = " f a l s e " / >  
                 < p a r a m e t e r   i d = " 4 d d 1 9 f 6 d - 1 3 6 b - 4 f d 0 - 9 7 5 0 - 6 e 6 c b b b a 0 2 9 c "   n a m e = " F o l d e r   l i s t   h e i g h t "   t y p e = " S y s t e m . N u l l a b l e ` 1 [ [ S y s t e m . I n t 3 2 ,   m s c o r l i b ,   V e r s i o n = 4 . 0 . 0 . 0 ,   C u l t u r e = n e u t r a l ,   P u b l i c K e y T o k e n = b 7 7 a 5 c 5 6 1 9 3 4 e 0 8 9 ] ] ,   m s c o r l i b ,   V e r s i o n = 4 . 0 . 0 . 0 ,   C u l t u r e = n e u t r a l ,   P u b l i c K e y T o k e n = b 7 7 a 5 c 5 6 1 9 3 4 e 0 8 9 "   o r d e r = " 9 9 9 "   k e y = " f o l d e r H e i g h t "   v a l u e = " "   g r o u p O r d e r = " - 1 "   i s G e n e r a t e d = " f a l s e " / >  
             < / p a r a m e t e r s >  
             < w i z a r d C u s t o m i z a t i o n s / >  
         < / q u e s t i o n >  
     < / q u e s t i o n s >  
     < c o m m a n d s / >  
     < f i e l d s >  
         < f i e l d   i d = " a b 5 b 4 9 1 3 - b 6 4 e - 4 1 e 6 - 9 b e e - f 1 c 7 e 7 c 8 b a 4 1 "   n a m e = " C l i e n t "   t y p e = " "   o r d e r = " 9 9 9 "   e n t i t y I d = " 7 8 0 c f 7 0 1 - e 7 0 b - 4 d d 0 - 9 4 e 0 - 8 1 8 8 a b 8 3 f a 6 c "   l i n k e d E n t i t y I d = " 0 0 0 0 0 0 0 0 - 0 0 0 0 - 0 0 0 0 - 0 0 0 0 - 0 0 0 0 0 0 0 0 0 0 0 0 "   l i n k e d F i e l d I d = " 0 0 0 0 0 0 0 0 - 0 0 0 0 - 0 0 0 0 - 0 0 0 0 - 0 0 0 0 0 0 0 0 0 0 0 0 "   l i n k e d F i e l d I n d e x = " 0 "   i n d e x = " 0 "   f i e l d T y p e = " q u e s t i o n "   f o r m a t E v a l u a t o r T y p e = " f o r m a t S t r i n g "   c o i D o c u m e n t F i e l d = " C l i e n t "   h i d d e n = " f a l s e " > 7 9 3 5 9 2 < / f i e l d >  
         < f i e l d   i d = " 1 5 2 e d a 4 c - 2 8 3 1 - 4 0 a c - 9 1 6 2 - c 1 5 0 5 9 d 6 5 6 2 2 "   n a m e = " C l i e n t N a m e "   t y p e = " "   o r d e r = " 9 9 9 "   e n t i t y I d = " 7 8 0 c f 7 0 1 - e 7 0 b - 4 d d 0 - 9 4 e 0 - 8 1 8 8 a b 8 3 f a 6 c "   l i n k e d E n t i t y I d = " 0 0 0 0 0 0 0 0 - 0 0 0 0 - 0 0 0 0 - 0 0 0 0 - 0 0 0 0 0 0 0 0 0 0 0 0 "   l i n k e d F i e l d I d = " 0 0 0 0 0 0 0 0 - 0 0 0 0 - 0 0 0 0 - 0 0 0 0 - 0 0 0 0 0 0 0 0 0 0 0 0 "   l i n k e d F i e l d I n d e x = " 0 "   i n d e x = " 0 "   f i e l d T y p e = " q u e s t i o n "   f o r m a t E v a l u a t o r T y p e = " f o r m a t S t r i n g "   c o i D o c u m e n t F i e l d = " C l i e n t N a m e "   h i d d e n = " f a l s e " > R i z z a n i   d e   E c c h e r   S . p . A . < / f i e l d >  
         < f i e l d   i d = " e e 3 7 4 f 2 4 - 0 4 a 1 - 4 8 2 e - 8 1 1 8 - b 2 6 f 8 f 3 5 1 c c 2 "   n a m e = " M a t t e r "   t y p e = " "   o r d e r = " 9 9 9 "   e n t i t y I d = " 7 8 0 c f 7 0 1 - e 7 0 b - 4 d d 0 - 9 4 e 0 - 8 1 8 8 a b 8 3 f a 6 c "   l i n k e d E n t i t y I d = " 0 0 0 0 0 0 0 0 - 0 0 0 0 - 0 0 0 0 - 0 0 0 0 - 0 0 0 0 0 0 0 0 0 0 0 0 "   l i n k e d F i e l d I d = " 0 0 0 0 0 0 0 0 - 0 0 0 0 - 0 0 0 0 - 0 0 0 0 - 0 0 0 0 0 0 0 0 0 0 0 0 "   l i n k e d F i e l d I n d e x = " 0 "   i n d e x = " 0 "   f i e l d T y p e = " q u e s t i o n "   f o r m a t E v a l u a t o r T y p e = " f o r m a t S t r i n g "   c o i D o c u m e n t F i e l d = " M a t t e r "   h i d d e n = " f a l s e " > 0 0 0 0 0 1 < / f i e l d >  
         < f i e l d   i d = " 6 a 0 5 9 c 3 f - 9 f d b - 4 8 5 a - 8 2 4 0 - 6 3 8 f e a 4 6 4 9 8 0 "   n a m e = " M a t t e r N a m e "   t y p e = " "   o r d e r = " 9 9 9 "   e n t i t y I d = " 7 8 0 c f 7 0 1 - e 7 0 b - 4 d d 0 - 9 4 e 0 - 8 1 8 8 a b 8 3 f a 6 c "   l i n k e d E n t i t y I d = " 0 0 0 0 0 0 0 0 - 0 0 0 0 - 0 0 0 0 - 0 0 0 0 - 0 0 0 0 0 0 0 0 0 0 0 0 "   l i n k e d F i e l d I d = " 0 0 0 0 0 0 0 0 - 0 0 0 0 - 0 0 0 0 - 0 0 0 0 - 0 0 0 0 0 0 0 0 0 0 0 0 "   l i n k e d F i e l d I n d e x = " 0 "   i n d e x = " 0 "   f i e l d T y p e = " q u e s t i o n "   f o r m a t E v a l u a t o r T y p e = " f o r m a t S t r i n g "   c o i D o c u m e n t F i e l d = " M a t t e r N a m e "   h i d d e n = " f a l s e " > R i z z a n i   d e   E c c h e r < / f i e l d >  
         < f i e l d   i d = " 3 7 4 3 e 5 1 b - 2 5 1 b - 4 0 2 c - 9 f 2 0 - d 8 4 2 f 2 3 8 4 6 3 a "   n a m e = " T i t l e "   t y p e = " "   o r d e r = " 9 9 9 "   e n t i t y I d = " 7 8 0 c f 7 0 1 - e 7 0 b - 4 d d 0 - 9 4 e 0 - 8 1 8 8 a b 8 3 f a 6 c "   l i n k e d E n t i t y I d = " 0 0 0 0 0 0 0 0 - 0 0 0 0 - 0 0 0 0 - 0 0 0 0 - 0 0 0 0 0 0 0 0 0 0 0 0 "   l i n k e d F i e l d I d = " 0 0 0 0 0 0 0 0 - 0 0 0 0 - 0 0 0 0 - 0 0 0 0 - 0 0 0 0 0 0 0 0 0 0 0 0 "   l i n k e d F i e l d I n d e x = " 0 "   i n d e x = " 0 "   f i e l d T y p e = " q u e s t i o n "   f o r m a t E v a l u a t o r T y p e = " f o r m a t S t r i n g "   h i d d e n = " f a l s e " / >  
         < f i e l d   i d = " 8 9 1 a e 9 4 e - e 0 d 3 - 4 1 2 6 - a c d b - 0 4 d 9 e 0 7 b 2 1 e c "   n a m e = " D o c T y p e "   t y p e = " "   o r d e r = " 9 9 9 "   e n t i t y I d = " 7 8 0 c f 7 0 1 - e 7 0 b - 4 d d 0 - 9 4 e 0 - 8 1 8 8 a b 8 3 f a 6 c "   l i n k e d E n t i t y I d = " 0 0 0 0 0 0 0 0 - 0 0 0 0 - 0 0 0 0 - 0 0 0 0 - 0 0 0 0 0 0 0 0 0 0 0 0 "   l i n k e d F i e l d I d = " 0 0 0 0 0 0 0 0 - 0 0 0 0 - 0 0 0 0 - 0 0 0 0 - 0 0 0 0 0 0 0 0 0 0 0 0 "   l i n k e d F i e l d I n d e x = " 0 "   i n d e x = " 0 "   f i e l d T y p e = " q u e s t i o n "   f o r m a t E v a l u a t o r T y p e = " f o r m a t S t r i n g "   h i d d e n = " f a l s e " > O T H < / f i e l d >  
         < f i e l d   i d = " f 3 8 2 1 f 3 f - 2 5 f 3 - 4 7 9 3 - b 3 7 9 - 5 9 f 1 f 8 6 1 a 1 b 1 "   n a m e = " D o c S u b T y p e "   t y p e = " "   o r d e r = " 9 9 9 "   e n t i t y I d = " 7 8 0 c f 7 0 1 - e 7 0 b - 4 d d 0 - 9 4 e 0 - 8 1 8 8 a b 8 3 f a 6 c "   l i n k e d E n t i t y I d = " 0 0 0 0 0 0 0 0 - 0 0 0 0 - 0 0 0 0 - 0 0 0 0 - 0 0 0 0 0 0 0 0 0 0 0 0 "   l i n k e d F i e l d I d = " 0 0 0 0 0 0 0 0 - 0 0 0 0 - 0 0 0 0 - 0 0 0 0 - 0 0 0 0 0 0 0 0 0 0 0 0 "   l i n k e d F i e l d I n d e x = " 0 "   i n d e x = " 0 "   f i e l d T y p e = " q u e s t i o n "   f o r m a t E v a l u a t o r T y p e = " f o r m a t S t r i n g "   h i d d e n = " f a l s e " / >  
         < f i e l d   i d = " 7 e 0 9 5 b 2 2 - b e f 4 - 4 b c 2 - a d 3 8 - 2 4 a 3 f 7 1 f d e 9 1 "   n a m e = " D o c S u b T y p e 2 "   t y p e = " "   o r d e r = " 9 9 9 "   e n t i t y I d = " 7 8 0 c f 7 0 1 - e 7 0 b - 4 d d 0 - 9 4 e 0 - 8 1 8 8 a b 8 3 f a 6 c "   l i n k e d E n t i t y I d = " 0 0 0 0 0 0 0 0 - 0 0 0 0 - 0 0 0 0 - 0 0 0 0 - 0 0 0 0 0 0 0 0 0 0 0 0 "   l i n k e d F i e l d I d = " 0 0 0 0 0 0 0 0 - 0 0 0 0 - 0 0 0 0 - 0 0 0 0 - 0 0 0 0 0 0 0 0 0 0 0 0 "   l i n k e d F i e l d I n d e x = " 0 "   i n d e x = " 0 "   f i e l d T y p e = " q u e s t i o n "   f o r m a t E v a l u a t o r T y p e = " f o r m a t S t r i n g "   h i d d e n = " f a l s e " / >  
         < f i e l d   i d = " 1 e 1 9 6 e 8 d - e 6 9 b - 4 8 8 8 - b 3 a 9 - 5 5 4 4 9 0 a 4 e 1 6 8 "   n a m e = " C u s t o m L o o k u p 1 "   t y p e = " "   o r d e r = " 9 9 9 "   e n t i t y I d = " 7 8 0 c f 7 0 1 - e 7 0 b - 4 d d 0 - 9 4 e 0 - 8 1 8 8 a b 8 3 f a 6 c "   l i n k e d E n t i t y I d = " 0 0 0 0 0 0 0 0 - 0 0 0 0 - 0 0 0 0 - 0 0 0 0 - 0 0 0 0 0 0 0 0 0 0 0 0 "   l i n k e d F i e l d I d = " 0 0 0 0 0 0 0 0 - 0 0 0 0 - 0 0 0 0 - 0 0 0 0 - 0 0 0 0 0 0 0 0 0 0 0 0 "   l i n k e d F i e l d I n d e x = " 0 "   i n d e x = " 0 "   f i e l d T y p e = " q u e s t i o n "   f o r m a t E v a l u a t o r T y p e = " f o r m a t S t r i n g "   h i d d e n = " f a l s e " / >  
         < f i e l d   i d = " 9 7 8 f 9 1 f 0 - d f 5 4 - 4 9 8 f - 9 e 5 c - a b f 7 d f 9 6 c 9 4 1 "   n a m e = " S e r v e r "   t y p e = " "   o r d e r = " 9 9 9 "   e n t i t y I d = " 7 8 0 c f 7 0 1 - e 7 0 b - 4 d d 0 - 9 4 e 0 - 8 1 8 8 a b 8 3 f a 6 c "   l i n k e d E n t i t y I d = " 0 0 0 0 0 0 0 0 - 0 0 0 0 - 0 0 0 0 - 0 0 0 0 - 0 0 0 0 0 0 0 0 0 0 0 0 "   l i n k e d F i e l d I d = " 0 0 0 0 0 0 0 0 - 0 0 0 0 - 0 0 0 0 - 0 0 0 0 - 0 0 0 0 0 0 0 0 0 0 0 0 "   l i n k e d F i e l d I n d e x = " 0 "   i n d e x = " 0 "   f i e l d T y p e = " q u e s t i o n "   f o r m a t E v a l u a t o r T y p e = " f o r m a t S t r i n g "   h i d d e n = " f a l s e " > N G - D 3 A J F P W 7 < / f i e l d >  
         < f i e l d   i d = " b 4 6 0 5 8 0 1 - b 5 3 b - 4 3 3 4 - 8 0 2 2 - 1 1 f a 5 5 6 8 0 9 a 5 "   n a m e = " R e p o s i t o r y "   t y p e = " S y s t e m . S t r i n g ,   m s c o r l i b ,   V e r s i o n = 4 . 0 . 0 . 0 ,   C u l t u r e = n e u t r a l ,   P u b l i c K e y T o k e n = b 7 7 a 5 c 5 6 1 9 3 4 e 0 8 9 "   o r d e r = " 9 9 9 "   e n t i t y I d = " 7 8 0 c f 7 0 1 - e 7 0 b - 4 d d 0 - 9 4 e 0 - 8 1 8 8 a b 8 3 f a 6 c "   l i n k e d E n t i t y I d = " 0 0 0 0 0 0 0 0 - 0 0 0 0 - 0 0 0 0 - 0 0 0 0 - 0 0 0 0 0 0 0 0 0 0 0 0 "   l i n k e d F i e l d I d = " 0 0 0 0 0 0 0 0 - 0 0 0 0 - 0 0 0 0 - 0 0 0 0 - 0 0 0 0 0 0 0 0 0 0 0 0 "   l i n k e d F i e l d I n d e x = " 0 "   i n d e x = " 0 "   f i e l d T y p e = " q u e s t i o n "   f o r m a t E v a l u a t o r T y p e = " f o r m a t S t r i n g "   h i d d e n = " f a l s e " / >  
         < f i e l d   i d = " 8 7 d 0 9 b 6 b - 2 0 4 4 - 4 3 6 0 - b 1 3 c - 6 0 4 d b 5 9 f 9 b 1 2 "   n a m e = " W o r k s p a c e I d "   t y p e = " "   o r d e r = " 9 9 9 "   e n t i t y I d = " 7 8 0 c f 7 0 1 - e 7 0 b - 4 d d 0 - 9 4 e 0 - 8 1 8 8 a b 8 3 f a 6 c "   l i n k e d E n t i t y I d = " 0 0 0 0 0 0 0 0 - 0 0 0 0 - 0 0 0 0 - 0 0 0 0 - 0 0 0 0 0 0 0 0 0 0 0 0 "   l i n k e d F i e l d I d = " 0 0 0 0 0 0 0 0 - 0 0 0 0 - 0 0 0 0 - 0 0 0 0 - 0 0 0 0 0 0 0 0 0 0 0 0 "   l i n k e d F i e l d I n d e x = " 0 "   i n d e x = " 0 "   f i e l d T y p e = " q u e s t i o n "   f o r m a t E v a l u a t o r T y p e = " f o r m a t S t r i n g "   h i d d e n = " f a l s e " / >  
         < f i e l d   i d = " c 2 0 9 e 5 3 6 - a 1 0 7 - 4 0 f 1 - b f c 4 - 8 0 6 1 0 f 2 e c 5 3 b "   n a m e = " D o c F o l d e r I d "   t y p e = " "   o r d e r = " 9 9 9 "   e n t i t y I d = " 7 8 0 c f 7 0 1 - e 7 0 b - 4 d d 0 - 9 4 e 0 - 8 1 8 8 a b 8 3 f a 6 c "   l i n k e d E n t i t y I d = " 0 0 0 0 0 0 0 0 - 0 0 0 0 - 0 0 0 0 - 0 0 0 0 - 0 0 0 0 0 0 0 0 0 0 0 0 "   l i n k e d F i e l d I d = " 0 0 0 0 0 0 0 0 - 0 0 0 0 - 0 0 0 0 - 0 0 0 0 - 0 0 0 0 0 0 0 0 0 0 0 0 "   l i n k e d F i e l d I n d e x = " 0 "   i n d e x = " 0 "   f i e l d T y p e = " q u e s t i o n "   f o r m a t E v a l u a t o r T y p e = " f o r m a t S t r i n g "   h i d d e n = " f a l s e " / >  
         < f i e l d   i d = " 9 f c 0 2 6 2 4 - d 2 c b - 4 4 a f - a f 9 4 - 5 e 8 f d b e 9 8 c 3 1 "   n a m e = " D o c F o l d e r P a t h I d "   t y p e = " "   o r d e r = " 9 9 9 "   e n t i t y I d = " 7 8 0 c f 7 0 1 - e 7 0 b - 4 d d 0 - 9 4 e 0 - 8 1 8 8 a b 8 3 f a 6 c "   l i n k e d E n t i t y I d = " 0 0 0 0 0 0 0 0 - 0 0 0 0 - 0 0 0 0 - 0 0 0 0 - 0 0 0 0 0 0 0 0 0 0 0 0 "   l i n k e d F i e l d I d = " 0 0 0 0 0 0 0 0 - 0 0 0 0 - 0 0 0 0 - 0 0 0 0 - 0 0 0 0 0 0 0 0 0 0 0 0 "   l i n k e d F i e l d I n d e x = " 0 "   i n d e x = " 0 "   f i e l d T y p e = " q u e s t i o n "   f o r m a t E v a l u a t o r T y p e = " f o r m a t S t r i n g "   h i d d e n = " f a l s e " / >  
         < f i e l d   i d = " b f b a 6 7 5 2 - 6 c 9 a - 4 7 d 1 - a 2 0 9 - 7 7 a 0 1 8 5 4 f 6 e b "   n a m e = " F o l d e r T y p e "   t y p e = " S y s t e m . S t r i n g ,   m s c o r l i b ,   V e r s i o n = 4 . 0 . 0 . 0 ,   C u l t u r e = n e u t r a l ,   P u b l i c K e y T o k e n = b 7 7 a 5 c 5 6 1 9 3 4 e 0 8 9 "   o r d e r = " 9 9 9 "   e n t i t y I d = " 7 8 0 c f 7 0 1 - e 7 0 b - 4 d d 0 - 9 4 e 0 - 8 1 8 8 a b 8 3 f a 6 c "   l i n k e d E n t i t y I d = " 0 0 0 0 0 0 0 0 - 0 0 0 0 - 0 0 0 0 - 0 0 0 0 - 0 0 0 0 0 0 0 0 0 0 0 0 "   l i n k e d F i e l d I d = " 0 0 0 0 0 0 0 0 - 0 0 0 0 - 0 0 0 0 - 0 0 0 0 - 0 0 0 0 0 0 0 0 0 0 0 0 "   l i n k e d F i e l d I n d e x = " 0 "   i n d e x = " 0 "   f i e l d T y p e = " q u e s t i o n "   f o r m a t E v a l u a t o r T y p e = " f o r m a t S t r i n g "   h i d d e n = " f a l s e " / >  
         < f i e l d   i d = " 4 3 9 1 e 4 1 5 - b 6 c 6 - 4 3 8 0 - b 6 2 0 - 0 0 1 4 4 a 6 6 3 6 5 b "   n a m e = " D o c N u m b e r "   t y p e = " "   o r d e r = " 9 9 9 "   e n t i t y I d = " 7 8 0 c f 7 0 1 - e 7 0 b - 4 d d 0 - 9 4 e 0 - 8 1 8 8 a b 8 3 f a 6 c "   l i n k e d E n t i t y I d = " 0 0 0 0 0 0 0 0 - 0 0 0 0 - 0 0 0 0 - 0 0 0 0 - 0 0 0 0 0 0 0 0 0 0 0 0 "   l i n k e d F i e l d I d = " 0 0 0 0 0 0 0 0 - 0 0 0 0 - 0 0 0 0 - 0 0 0 0 - 0 0 0 0 0 0 0 0 0 0 0 0 "   l i n k e d F i e l d I n d e x = " 0 "   i n d e x = " 0 "   f i e l d T y p e = " q u e s t i o n "   f o r m a t E v a l u a t o r T y p e = " f o r m a t S t r i n g "   h i d d e n = " f a l s e " > 4 1 4 6 - 3 7 7 9 - 5 4 3 5 < / f i e l d >  
         < f i e l d   i d = " 0 1 4 f f 8 5 a - b 1 d e - 4 8 3 9 - 8 e d 8 - 7 d 8 d 7 9 c d d 8 2 0 "   n a m e = " D o c V e r s i o n "   t y p e = " "   o r d e r = " 9 9 9 "   e n t i t y I d = " 7 8 0 c f 7 0 1 - e 7 0 b - 4 d d 0 - 9 4 e 0 - 8 1 8 8 a b 8 3 f a 6 c "   l i n k e d E n t i t y I d = " 0 0 0 0 0 0 0 0 - 0 0 0 0 - 0 0 0 0 - 0 0 0 0 - 0 0 0 0 0 0 0 0 0 0 0 0 "   l i n k e d F i e l d I d = " 0 0 0 0 0 0 0 0 - 0 0 0 0 - 0 0 0 0 - 0 0 0 0 - 0 0 0 0 0 0 0 0 0 0 0 0 "   l i n k e d F i e l d I n d e x = " 0 "   i n d e x = " 0 "   f i e l d T y p e = " q u e s t i o n "   f o r m a t E v a l u a t o r T y p e = " f o r m a t S t r i n g "   h i d d e n = " f a l s e " > 3 < / f i e l d >  
         < f i e l d   i d = " a 8 c f 6 d 6 8 - 7 7 e 9 - 4 6 f a - a 4 2 e - 9 7 0 b a 2 1 e e 3 f 7 "   n a m e = " D o c V e r s i o n L a b e l "   t y p e = " "   o r d e r = " 9 9 9 "   e n t i t y I d = " 7 8 0 c f 7 0 1 - e 7 0 b - 4 d d 0 - 9 4 e 0 - 8 1 8 8 a b 8 3 f a 6 c "   l i n k e d E n t i t y I d = " 0 0 0 0 0 0 0 0 - 0 0 0 0 - 0 0 0 0 - 0 0 0 0 - 0 0 0 0 0 0 0 0 0 0 0 0 "   l i n k e d F i e l d I d = " 0 0 0 0 0 0 0 0 - 0 0 0 0 - 0 0 0 0 - 0 0 0 0 - 0 0 0 0 0 0 0 0 0 0 0 0 "   l i n k e d F i e l d I n d e x = " 0 "   i n d e x = " 0 "   f i e l d T y p e = " q u e s t i o n "   f o r m a t E v a l u a t o r T y p e = " f o r m a t S t r i n g "   h i d d e n = " f a l s e " > 3 < / f i e l d >  
         < f i e l d   i d = " c a e 6 5 a 0 c - 9 d b a - 4 e 0 6 - 8 6 8 e - 6 f c 5 f d 0 8 2 9 1 1 "   n a m e = " D o c I d F o r m a t "   t y p e = " "   o r d e r = " 9 9 9 "   e n t i t y I d = " 7 8 0 c f 7 0 1 - e 7 0 b - 4 d d 0 - 9 4 e 0 - 8 1 8 8 a b 8 3 f a 6 c "   l i n k e d E n t i t y I d = " 7 8 0 c f 7 0 1 - e 7 0 b - 4 d d 0 - 9 4 e 0 - 8 1 8 8 a b 8 3 f a 6 c "   l i n k e d F i e l d I d = " 0 0 0 0 0 0 0 0 - 0 0 0 0 - 0 0 0 0 - 0 0 0 0 - 0 0 0 0 0 0 0 0 0 0 0 0 "   l i n k e d F i e l d I n d e x = " 0 "   i n d e x = " 0 "   f i e l d T y p e = " q u e s t i o n "   f o r m a t = "     & q u o t ; \ \ & q u o t ; & a m p ; { D M S . D o c N u m b e r } "   f o r m a t E v a l u a t o r T y p e = " e x p r e s s i o n "   h i d d e n = " f a l s e " / >  
         < f i e l d   i d = " 6 f 2 2 8 f 2 3 - 5 4 0 f - 4 4 6 6 - b a 4 0 - 1 4 3 2 7 c 3 f 0 f 8 4 "   n a m e = " C o n n e c t e d "   t y p e = " S y s t e m . B o o l e a n ,   m s c o r l i b ,   V e r s i o n = 4 . 0 . 0 . 0 ,   C u l t u r e = n e u t r a l ,   P u b l i c K e y T o k e n = b 7 7 a 5 c 5 6 1 9 3 4 e 0 8 9 "   o r d e r = " 9 9 9 "   e n t i t y I d = " 7 8 0 c f 7 0 1 - e 7 0 b - 4 d d 0 - 9 4 e 0 - 8 1 8 8 a b 8 3 f a 6 c "   l i n k e d E n t i t y I d = " 0 0 0 0 0 0 0 0 - 0 0 0 0 - 0 0 0 0 - 0 0 0 0 - 0 0 0 0 0 0 0 0 0 0 0 0 "   l i n k e d F i e l d I d = " 0 0 0 0 0 0 0 0 - 0 0 0 0 - 0 0 0 0 - 0 0 0 0 - 0 0 0 0 0 0 0 0 0 0 0 0 "   l i n k e d F i e l d I n d e x = " 0 "   i n d e x = " 0 "   f i e l d T y p e = " q u e s t i o n "   f o r m a t E v a l u a t o r T y p e = " f o r m a t S t r i n g "   h i d d e n = " f a l s e " > F a l s e < / f i e l d >  
         < f i e l d   i d = " 4 1 2 b 2 2 8 c - 0 e 1 7 - 4 6 3 5 - a a b f - a d 2 a d 5 a 5 c d 2 9 "   n a m e = " S e c u r i t y T e m p l a t e "   t y p e = " S y s t e m . S t r i n g ,   m s c o r l i b ,   V e r s i o n = 4 . 0 . 0 . 0 ,   C u l t u r e = n e u t r a l ,   P u b l i c K e y T o k e n = b 7 7 a 5 c 5 6 1 9 3 4 e 0 8 9 "   o r d e r = " 9 9 9 "   e n t i t y I d = " 7 8 0 c f 7 0 1 - e 7 0 b - 4 d d 0 - 9 4 e 0 - 8 1 8 8 a b 8 3 f a 6 c "   l i n k e d E n t i t y I d = " 0 0 0 0 0 0 0 0 - 0 0 0 0 - 0 0 0 0 - 0 0 0 0 - 0 0 0 0 0 0 0 0 0 0 0 0 "   l i n k e d F i e l d I d = " 0 0 0 0 0 0 0 0 - 0 0 0 0 - 0 0 0 0 - 0 0 0 0 - 0 0 0 0 0 0 0 0 0 0 0 0 "   l i n k e d F i e l d I n d e x = " 0 "   i n d e x = " 0 "   f i e l d T y p e = " q u e s t i o n "   f o r m a t E v a l u a t o r T y p e = " f o r m a t S t r i n g "   h i d d e n = " f a l s e " / >  
         < f i e l d   i d = " c 0 a d b 0 a 3 - a 5 2 8 - 4 9 e a - a e 3 5 - 0 4 1 d 6 e 4 f f f 2 9 "   n a m e = " C r e a t e   n e w   v e r s i o n "   t y p e = " S y s t e m . B o o l e a n ,   m s c o r l i b ,   V e r s i o n = 4 . 0 . 0 . 0 ,   C u l t u r e = n e u t r a l ,   P u b l i c K e y T o k e n = b 7 7 a 5 c 5 6 1 9 3 4 e 0 8 9 "   o r d e r = " 9 9 9 "   e n t i t y I d = " 7 8 0 c f 7 0 1 - e 7 0 b - 4 d d 0 - 9 4 e 0 - 8 1 8 8 a b 8 3 f a 6 c "   l i n k e d E n t i t y I d = " 0 0 0 0 0 0 0 0 - 0 0 0 0 - 0 0 0 0 - 0 0 0 0 - 0 0 0 0 0 0 0 0 0 0 0 0 "   l i n k e d F i e l d I d = " 0 0 0 0 0 0 0 0 - 0 0 0 0 - 0 0 0 0 - 0 0 0 0 - 0 0 0 0 0 0 0 0 0 0 0 0 "   l i n k e d F i e l d I n d e x = " 0 "   i n d e x = " 0 "   f i e l d T y p e = " q u e s t i o n "   f o r m a t E v a l u a t o r T y p e = " f o r m a t S t r i n g "   h i d d e n = " f a l s e " > F a l s e < / f i e l d >  
     < / f i e l d s >  
     < p r i n t C o n f i g u r a t i o n   s u p p o r t C u s t o m P r i n t = " f a l s e "   s h o w P r i n t S e t t i n g s = " f a l s e "   s h o w P r i n t O p t i o n s = " f a l s e " >  
         < p r o f i l e s / >  
     < / p r i n t C o n f i g u r a t i o n >  
     < s t y l e C o n f i g u r a t i o n / >  
 < / t e m p l a t e > 
</file>

<file path=customXml/itemProps1.xml><?xml version="1.0" encoding="utf-8"?>
<ds:datastoreItem xmlns:ds="http://schemas.openxmlformats.org/officeDocument/2006/customXml" ds:itemID="{84CD8093-3C04-46AE-BBFF-E02F5F11D553}">
  <ds:schemaRefs>
    <ds:schemaRef ds:uri="http://schemas.microsoft.com/office/2006/metadata/properties"/>
    <ds:schemaRef ds:uri="http://schemas.microsoft.com/office/infopath/2007/PartnerControls"/>
    <ds:schemaRef ds:uri="471cb216-5853-46b9-8ea6-e4f1bb2937b0"/>
    <ds:schemaRef ds:uri="680531ab-64ca-43ba-a33b-da89256e9249"/>
  </ds:schemaRefs>
</ds:datastoreItem>
</file>

<file path=customXml/itemProps2.xml><?xml version="1.0" encoding="utf-8"?>
<ds:datastoreItem xmlns:ds="http://schemas.openxmlformats.org/officeDocument/2006/customXml" ds:itemID="{A8479940-C5A0-4F33-8161-C8B8A3911C0E}">
  <ds:schemaRefs>
    <ds:schemaRef ds:uri="http://schemas.openxmlformats.org/officeDocument/2006/bibliography"/>
  </ds:schemaRefs>
</ds:datastoreItem>
</file>

<file path=customXml/itemProps3.xml><?xml version="1.0" encoding="utf-8"?>
<ds:datastoreItem xmlns:ds="http://schemas.openxmlformats.org/officeDocument/2006/customXml" ds:itemID="{6DD31F1E-1900-4F82-B1A5-AA7F61FBE4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1cb216-5853-46b9-8ea6-e4f1bb2937b0"/>
    <ds:schemaRef ds:uri="680531ab-64ca-43ba-a33b-da89256e9249"/>
    <ds:schemaRef ds:uri="bcc0fe65-02c1-4d96-9483-8ed1eaa52a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85678B-9A6D-42C8-8408-BD8D8A3B8186}">
  <ds:schemaRefs>
    <ds:schemaRef ds:uri="http://schemas.microsoft.com/sharepoint/v3/contenttype/forms"/>
  </ds:schemaRefs>
</ds:datastoreItem>
</file>

<file path=customXml/itemProps5.xml><?xml version="1.0" encoding="utf-8"?>
<ds:datastoreItem xmlns:ds="http://schemas.openxmlformats.org/officeDocument/2006/customXml" ds:itemID="{EAED91E2-AA7B-4D40-A533-C8A35E2FEBC4}">
  <ds:schemaRefs>
    <ds:schemaRef ds:uri="http://www.w3.org/2001/XMLSchema"/>
    <ds:schemaRef ds:uri="http://bighand.com/word/bighanddocumentcreation/"/>
  </ds:schemaRefs>
</ds:datastoreItem>
</file>

<file path=docProps/app.xml><?xml version="1.0" encoding="utf-8"?>
<Properties xmlns="http://schemas.openxmlformats.org/officeDocument/2006/extended-properties" xmlns:vt="http://schemas.openxmlformats.org/officeDocument/2006/docPropsVTypes">
  <Template>C:\Users\segendir\AppData\Roaming\Microsoft\Templates\GdE\RdE\RdE_IT_HeadedPaper_A4_(Standard, for electronic use only) 30.05.22.dotx</Template>
  <TotalTime>19</TotalTime>
  <Pages>6</Pages>
  <Words>2413</Words>
  <Characters>13756</Characters>
  <Application>Microsoft Office Word</Application>
  <DocSecurity>0</DocSecurity>
  <Lines>114</Lines>
  <Paragraphs>32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Prot</vt:lpstr>
      <vt:lpstr>Prot</vt:lpstr>
    </vt:vector>
  </TitlesOfParts>
  <Company>Rizzani de Eccher S.p.A.</Company>
  <LinksUpToDate>false</LinksUpToDate>
  <CharactersWithSpaces>16137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dc:title>
  <dc:subject/>
  <dc:creator>Administrator</dc:creator>
  <cp:keywords/>
  <dc:description>Version Video 3.9 Engine 2.0</dc:description>
  <cp:lastModifiedBy> </cp:lastModifiedBy>
  <cp:revision>17</cp:revision>
  <cp:lastPrinted>2026-02-13T11:06:00Z</cp:lastPrinted>
  <dcterms:created xsi:type="dcterms:W3CDTF">2026-07-30T16:51:00Z</dcterms:created>
  <dcterms:modified xsi:type="dcterms:W3CDTF">2026-07-31T16:37:00Z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prietario">
    <vt:lpwstr>Gruppo de Eccher</vt:lpwstr>
  </property>
  <property fmtid="{D5CDD505-2E9C-101B-9397-08002B2CF9AE}" pid="3" name="Autore">
    <vt:lpwstr>Ufficio EDP</vt:lpwstr>
  </property>
  <property fmtid="{D5CDD505-2E9C-101B-9397-08002B2CF9AE}" pid="4" name="ContentTypeId">
    <vt:lpwstr>0x0101001D7CB8D193D44441AD65C3C98D29E419</vt:lpwstr>
  </property>
  <property fmtid="{D5CDD505-2E9C-101B-9397-08002B2CF9AE}" pid="5" name="Order">
    <vt:r8>18700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TemplateUrl">
    <vt:lpwstr/>
  </property>
  <property fmtid="{D5CDD505-2E9C-101B-9397-08002B2CF9AE}" pid="11" name="ComplianceAssetId">
    <vt:lpwstr/>
  </property>
</Properties>
</file>